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58" w:rsidRPr="00EC2958" w:rsidRDefault="00EC2958" w:rsidP="00EC2958">
      <w:pPr>
        <w:pStyle w:val="a3"/>
        <w:spacing w:line="360" w:lineRule="auto"/>
        <w:rPr>
          <w:sz w:val="24"/>
        </w:rPr>
      </w:pPr>
      <w:r w:rsidRPr="00EC2958">
        <w:rPr>
          <w:sz w:val="24"/>
        </w:rPr>
        <w:t>ПРОТОКОЛ № 2</w:t>
      </w:r>
    </w:p>
    <w:p w:rsidR="00EC2958" w:rsidRPr="00EC2958" w:rsidRDefault="00EC2958" w:rsidP="00EC2958">
      <w:pPr>
        <w:spacing w:line="360" w:lineRule="auto"/>
        <w:jc w:val="center"/>
        <w:rPr>
          <w:rFonts w:ascii="Times New Roman" w:hAnsi="Times New Roman" w:cs="Times New Roman"/>
          <w:b/>
          <w:lang w:val="uk-UA"/>
        </w:rPr>
      </w:pPr>
      <w:r w:rsidRPr="00EC2958">
        <w:rPr>
          <w:rFonts w:ascii="Times New Roman" w:hAnsi="Times New Roman" w:cs="Times New Roman"/>
          <w:b/>
          <w:lang w:val="uk-UA"/>
        </w:rPr>
        <w:t>позачергових</w:t>
      </w:r>
      <w:r w:rsidRPr="00EC2958">
        <w:rPr>
          <w:rFonts w:ascii="Times New Roman" w:hAnsi="Times New Roman" w:cs="Times New Roman"/>
          <w:b/>
        </w:rPr>
        <w:t xml:space="preserve"> </w:t>
      </w:r>
      <w:proofErr w:type="spellStart"/>
      <w:r w:rsidRPr="00EC2958">
        <w:rPr>
          <w:rFonts w:ascii="Times New Roman" w:hAnsi="Times New Roman" w:cs="Times New Roman"/>
          <w:b/>
        </w:rPr>
        <w:t>Загальних</w:t>
      </w:r>
      <w:proofErr w:type="spellEnd"/>
      <w:r w:rsidRPr="00EC2958">
        <w:rPr>
          <w:rFonts w:ascii="Times New Roman" w:hAnsi="Times New Roman" w:cs="Times New Roman"/>
          <w:b/>
        </w:rPr>
        <w:t xml:space="preserve"> </w:t>
      </w:r>
      <w:proofErr w:type="spellStart"/>
      <w:r w:rsidRPr="00EC2958">
        <w:rPr>
          <w:rFonts w:ascii="Times New Roman" w:hAnsi="Times New Roman" w:cs="Times New Roman"/>
          <w:b/>
        </w:rPr>
        <w:t>зборів</w:t>
      </w:r>
      <w:proofErr w:type="spellEnd"/>
      <w:r w:rsidRPr="00EC2958">
        <w:rPr>
          <w:rFonts w:ascii="Times New Roman" w:hAnsi="Times New Roman" w:cs="Times New Roman"/>
          <w:b/>
        </w:rPr>
        <w:t xml:space="preserve"> </w:t>
      </w:r>
      <w:proofErr w:type="spellStart"/>
      <w:r w:rsidRPr="00EC2958">
        <w:rPr>
          <w:rFonts w:ascii="Times New Roman" w:hAnsi="Times New Roman" w:cs="Times New Roman"/>
          <w:b/>
        </w:rPr>
        <w:t>акціонерів</w:t>
      </w:r>
      <w:proofErr w:type="spellEnd"/>
      <w:r w:rsidRPr="00EC2958">
        <w:rPr>
          <w:rFonts w:ascii="Times New Roman" w:hAnsi="Times New Roman" w:cs="Times New Roman"/>
          <w:b/>
        </w:rPr>
        <w:t xml:space="preserve"> </w:t>
      </w:r>
    </w:p>
    <w:p w:rsidR="00EC2958" w:rsidRPr="00EC2958" w:rsidRDefault="00EC2958" w:rsidP="00EC2958">
      <w:pPr>
        <w:spacing w:line="360" w:lineRule="auto"/>
        <w:jc w:val="center"/>
        <w:rPr>
          <w:rFonts w:ascii="Times New Roman" w:hAnsi="Times New Roman" w:cs="Times New Roman"/>
          <w:b/>
          <w:lang w:val="uk-UA"/>
        </w:rPr>
      </w:pPr>
      <w:r w:rsidRPr="00EC2958">
        <w:rPr>
          <w:rFonts w:ascii="Times New Roman" w:hAnsi="Times New Roman" w:cs="Times New Roman"/>
          <w:b/>
          <w:lang w:val="uk-UA"/>
        </w:rPr>
        <w:t xml:space="preserve">ПУБЛІЧНОГО </w:t>
      </w:r>
      <w:r w:rsidRPr="00EC2958">
        <w:rPr>
          <w:rFonts w:ascii="Times New Roman" w:hAnsi="Times New Roman" w:cs="Times New Roman"/>
          <w:b/>
        </w:rPr>
        <w:t>АКЦІОНЕРНОГО ТОВАРИСТВА «</w:t>
      </w:r>
      <w:r w:rsidRPr="00EC2958">
        <w:rPr>
          <w:rFonts w:ascii="Times New Roman" w:hAnsi="Times New Roman" w:cs="Times New Roman"/>
          <w:b/>
          <w:lang w:val="uk-UA"/>
        </w:rPr>
        <w:t>ЗМІНА</w:t>
      </w:r>
      <w:r w:rsidRPr="00EC2958">
        <w:rPr>
          <w:rFonts w:ascii="Times New Roman" w:hAnsi="Times New Roman" w:cs="Times New Roman"/>
          <w:b/>
        </w:rPr>
        <w:t xml:space="preserve">» </w:t>
      </w:r>
    </w:p>
    <w:p w:rsidR="00EC2958" w:rsidRPr="00EC2958" w:rsidRDefault="00EC2958" w:rsidP="00EC2958">
      <w:pPr>
        <w:jc w:val="center"/>
        <w:rPr>
          <w:rFonts w:ascii="Times New Roman" w:hAnsi="Times New Roman" w:cs="Times New Roman"/>
          <w:b/>
          <w:lang w:val="uk-UA"/>
        </w:rPr>
      </w:pPr>
    </w:p>
    <w:p w:rsidR="00EC2958" w:rsidRPr="00EC2958" w:rsidRDefault="00EC2958" w:rsidP="00EC2958">
      <w:pPr>
        <w:rPr>
          <w:rFonts w:ascii="Times New Roman" w:hAnsi="Times New Roman" w:cs="Times New Roman"/>
          <w:b/>
          <w:lang w:val="uk-UA"/>
        </w:rPr>
      </w:pPr>
      <w:r w:rsidRPr="00EC2958">
        <w:rPr>
          <w:rFonts w:ascii="Times New Roman" w:hAnsi="Times New Roman" w:cs="Times New Roman"/>
          <w:b/>
        </w:rPr>
        <w:t xml:space="preserve">м. </w:t>
      </w:r>
      <w:r w:rsidRPr="00EC2958">
        <w:rPr>
          <w:rFonts w:ascii="Times New Roman" w:hAnsi="Times New Roman" w:cs="Times New Roman"/>
          <w:b/>
          <w:lang w:val="uk-UA"/>
        </w:rPr>
        <w:t>Червоноград</w:t>
      </w:r>
      <w:r w:rsidRPr="00EC2958">
        <w:rPr>
          <w:rFonts w:ascii="Times New Roman" w:hAnsi="Times New Roman" w:cs="Times New Roman"/>
          <w:b/>
        </w:rPr>
        <w:t xml:space="preserve">, </w:t>
      </w:r>
      <w:proofErr w:type="spellStart"/>
      <w:r w:rsidRPr="00EC2958">
        <w:rPr>
          <w:rFonts w:ascii="Times New Roman" w:hAnsi="Times New Roman" w:cs="Times New Roman"/>
          <w:b/>
        </w:rPr>
        <w:t>вул</w:t>
      </w:r>
      <w:proofErr w:type="spellEnd"/>
      <w:r w:rsidRPr="00EC2958">
        <w:rPr>
          <w:rFonts w:ascii="Times New Roman" w:hAnsi="Times New Roman" w:cs="Times New Roman"/>
          <w:b/>
        </w:rPr>
        <w:t xml:space="preserve">. </w:t>
      </w:r>
      <w:r w:rsidRPr="00EC2958">
        <w:rPr>
          <w:rFonts w:ascii="Times New Roman" w:hAnsi="Times New Roman" w:cs="Times New Roman"/>
          <w:b/>
          <w:lang w:val="uk-UA"/>
        </w:rPr>
        <w:t>Промислова</w:t>
      </w:r>
      <w:r w:rsidRPr="00EC2958">
        <w:rPr>
          <w:rFonts w:ascii="Times New Roman" w:hAnsi="Times New Roman" w:cs="Times New Roman"/>
          <w:b/>
        </w:rPr>
        <w:t xml:space="preserve">, буд. </w:t>
      </w:r>
      <w:r w:rsidRPr="00EC2958">
        <w:rPr>
          <w:rFonts w:ascii="Times New Roman" w:hAnsi="Times New Roman" w:cs="Times New Roman"/>
          <w:b/>
          <w:lang w:val="uk-UA"/>
        </w:rPr>
        <w:t>4</w:t>
      </w:r>
    </w:p>
    <w:p w:rsidR="00EC2958" w:rsidRPr="00EC2958" w:rsidRDefault="00EC2958" w:rsidP="00EC2958">
      <w:pPr>
        <w:rPr>
          <w:rFonts w:ascii="Times New Roman" w:hAnsi="Times New Roman" w:cs="Times New Roman"/>
          <w:b/>
          <w:lang w:val="uk-UA"/>
        </w:rPr>
      </w:pPr>
      <w:r w:rsidRPr="00EC2958">
        <w:rPr>
          <w:rFonts w:ascii="Times New Roman" w:hAnsi="Times New Roman" w:cs="Times New Roman"/>
          <w:b/>
          <w:lang w:val="uk-UA"/>
        </w:rPr>
        <w:t xml:space="preserve"> Адміністративний корпус     </w:t>
      </w:r>
      <w:r w:rsidRPr="00EC2958">
        <w:rPr>
          <w:rFonts w:ascii="Times New Roman" w:hAnsi="Times New Roman" w:cs="Times New Roman"/>
          <w:b/>
          <w:lang w:val="uk-UA"/>
        </w:rPr>
        <w:tab/>
      </w:r>
      <w:r w:rsidRPr="00EC2958">
        <w:rPr>
          <w:rFonts w:ascii="Times New Roman" w:hAnsi="Times New Roman" w:cs="Times New Roman"/>
          <w:b/>
          <w:lang w:val="uk-UA"/>
        </w:rPr>
        <w:tab/>
      </w:r>
      <w:r w:rsidRPr="00EC2958">
        <w:rPr>
          <w:rFonts w:ascii="Times New Roman" w:hAnsi="Times New Roman" w:cs="Times New Roman"/>
          <w:b/>
          <w:lang w:val="uk-UA"/>
        </w:rPr>
        <w:tab/>
      </w:r>
      <w:r w:rsidRPr="00EC2958">
        <w:rPr>
          <w:rFonts w:ascii="Times New Roman" w:hAnsi="Times New Roman" w:cs="Times New Roman"/>
          <w:b/>
          <w:lang w:val="uk-UA"/>
        </w:rPr>
        <w:tab/>
      </w:r>
      <w:r w:rsidRPr="00EC2958">
        <w:rPr>
          <w:rFonts w:ascii="Times New Roman" w:hAnsi="Times New Roman" w:cs="Times New Roman"/>
          <w:b/>
          <w:lang w:val="uk-UA"/>
        </w:rPr>
        <w:tab/>
      </w:r>
      <w:r w:rsidRPr="00EC2958">
        <w:rPr>
          <w:rFonts w:ascii="Times New Roman" w:hAnsi="Times New Roman" w:cs="Times New Roman"/>
          <w:b/>
          <w:lang w:val="uk-UA"/>
        </w:rPr>
        <w:tab/>
        <w:t>07 квітня 2020 року.</w:t>
      </w:r>
    </w:p>
    <w:p w:rsidR="00EC2958" w:rsidRPr="00EC2958" w:rsidRDefault="00EC2958" w:rsidP="00EC2958">
      <w:pPr>
        <w:jc w:val="center"/>
        <w:rPr>
          <w:rFonts w:ascii="Times New Roman" w:hAnsi="Times New Roman" w:cs="Times New Roman"/>
          <w:b/>
          <w:lang w:val="uk-UA"/>
        </w:rPr>
      </w:pPr>
    </w:p>
    <w:p w:rsid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Час відкриття позачергових Загальних зборів акціонерів ПАТ «ЗМІНА» - 11 год. 00 хв.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Позачергові Загальні збори акціонерів (надалі – «Збори») ПАТ «Зміна» (надалі – Публічне акціонерне товариство)  відкрив об 11 год. 00 хв. Голова реєстраційної комісії </w:t>
      </w:r>
      <w:proofErr w:type="spellStart"/>
      <w:r w:rsidRPr="00EC2958">
        <w:rPr>
          <w:rFonts w:ascii="Times New Roman" w:hAnsi="Times New Roman" w:cs="Times New Roman"/>
          <w:lang w:val="uk-UA"/>
        </w:rPr>
        <w:t>Стахник</w:t>
      </w:r>
      <w:proofErr w:type="spellEnd"/>
      <w:r w:rsidRPr="00EC2958">
        <w:rPr>
          <w:rFonts w:ascii="Times New Roman" w:hAnsi="Times New Roman" w:cs="Times New Roman"/>
          <w:lang w:val="uk-UA"/>
        </w:rPr>
        <w:t xml:space="preserve"> Юрій Володимирович та повідомив про наступне: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На підставі статті 40 Закону України «Про акціонерні товариства»,  Положення про Загальні збори акціонерів Товариства (надалі – «Положення про Збори») та рішення Наглядової Ради від 31.01.2020р. протокол №2.20 затверджено текст повідомлення про проведення позачергових загальних зборів акціонерів та їх порядок денний в наступній редакції:</w:t>
      </w:r>
    </w:p>
    <w:p w:rsidR="00EC2958" w:rsidRPr="00EC2958" w:rsidRDefault="00EC2958" w:rsidP="00EC2958">
      <w:pPr>
        <w:pStyle w:val="Default"/>
        <w:spacing w:line="360" w:lineRule="auto"/>
        <w:jc w:val="both"/>
        <w:rPr>
          <w:b/>
          <w:color w:val="auto"/>
          <w:sz w:val="22"/>
          <w:szCs w:val="22"/>
        </w:rPr>
      </w:pPr>
      <w:r w:rsidRPr="00EC2958">
        <w:rPr>
          <w:sz w:val="22"/>
          <w:szCs w:val="22"/>
        </w:rPr>
        <w:t xml:space="preserve">Повне найменування товариства: </w:t>
      </w:r>
      <w:r w:rsidRPr="00EC2958">
        <w:rPr>
          <w:b/>
          <w:color w:val="auto"/>
          <w:sz w:val="22"/>
          <w:szCs w:val="22"/>
        </w:rPr>
        <w:t>ПУБЛІЧНЕ АКЦІОНЕРНЕ ТОВАРИСТВО «Зміна» код за ЄДРПОУ 22405648.</w:t>
      </w:r>
    </w:p>
    <w:p w:rsidR="00EC2958" w:rsidRPr="00EC2958" w:rsidRDefault="00EC2958" w:rsidP="00EC2958">
      <w:pPr>
        <w:pStyle w:val="Default"/>
        <w:spacing w:line="360" w:lineRule="auto"/>
        <w:jc w:val="both"/>
        <w:rPr>
          <w:color w:val="auto"/>
          <w:sz w:val="22"/>
          <w:szCs w:val="22"/>
        </w:rPr>
      </w:pPr>
      <w:r w:rsidRPr="00EC2958">
        <w:rPr>
          <w:b/>
          <w:sz w:val="22"/>
          <w:szCs w:val="22"/>
        </w:rPr>
        <w:t>Шановні акціонери!</w:t>
      </w:r>
      <w:r w:rsidRPr="00EC2958">
        <w:rPr>
          <w:sz w:val="22"/>
          <w:szCs w:val="22"/>
        </w:rPr>
        <w:t xml:space="preserve"> </w:t>
      </w:r>
      <w:r w:rsidRPr="00EC2958">
        <w:rPr>
          <w:b/>
          <w:sz w:val="22"/>
          <w:szCs w:val="22"/>
        </w:rPr>
        <w:t>ПУБЛІЧНЕ АКЦІОНЕРНЕ ТОВАРИСТВО «Зміна»</w:t>
      </w:r>
      <w:r w:rsidRPr="00EC2958">
        <w:rPr>
          <w:sz w:val="22"/>
          <w:szCs w:val="22"/>
        </w:rPr>
        <w:t xml:space="preserve"> (надалі ПАТ «Зміна» або Товариство) повідомляє Вас, </w:t>
      </w:r>
      <w:r w:rsidRPr="00EC2958">
        <w:rPr>
          <w:color w:val="auto"/>
          <w:sz w:val="22"/>
          <w:szCs w:val="22"/>
        </w:rPr>
        <w:t>що в порядку ч.5 ст. 47 Закону України «Про акціонерні Товариства», Наглядовою радою Товариства прийняте рішення про скликання позачергових загальних зборів з повідомленням акціонерів не пізніше, ніж за 15 днів до дати їх проведення.</w:t>
      </w:r>
    </w:p>
    <w:p w:rsidR="00EC2958" w:rsidRPr="00EC2958" w:rsidRDefault="00EC2958" w:rsidP="00EC2958">
      <w:pPr>
        <w:pStyle w:val="Default"/>
        <w:spacing w:line="360" w:lineRule="auto"/>
        <w:jc w:val="both"/>
        <w:rPr>
          <w:b/>
          <w:sz w:val="22"/>
          <w:szCs w:val="22"/>
        </w:rPr>
      </w:pPr>
      <w:r w:rsidRPr="00EC2958">
        <w:rPr>
          <w:b/>
          <w:color w:val="auto"/>
          <w:sz w:val="22"/>
          <w:szCs w:val="22"/>
        </w:rPr>
        <w:t xml:space="preserve">07 </w:t>
      </w:r>
      <w:r w:rsidRPr="00EC2958">
        <w:rPr>
          <w:b/>
          <w:sz w:val="22"/>
          <w:szCs w:val="22"/>
        </w:rPr>
        <w:t>квітня 2020 року о 11.00 годині</w:t>
      </w:r>
      <w:r w:rsidRPr="00EC2958">
        <w:rPr>
          <w:sz w:val="22"/>
          <w:szCs w:val="22"/>
        </w:rPr>
        <w:t xml:space="preserve"> відбудуться Позачергові Загальні збори акціонерів ПАТ «Зміна» за адресою місцезнаходження Товариства: </w:t>
      </w:r>
      <w:r w:rsidRPr="00EC2958">
        <w:rPr>
          <w:b/>
          <w:sz w:val="22"/>
          <w:szCs w:val="22"/>
        </w:rPr>
        <w:t>80100 Львівська область, м. Червоноград, вул. Промислова,4.</w:t>
      </w:r>
    </w:p>
    <w:p w:rsidR="00EC2958" w:rsidRPr="00EC2958" w:rsidRDefault="00EC2958" w:rsidP="00EC2958">
      <w:pPr>
        <w:pStyle w:val="Default"/>
        <w:spacing w:line="360" w:lineRule="auto"/>
        <w:jc w:val="both"/>
        <w:rPr>
          <w:b/>
          <w:sz w:val="22"/>
          <w:szCs w:val="22"/>
        </w:rPr>
      </w:pPr>
      <w:r w:rsidRPr="00EC2958">
        <w:rPr>
          <w:sz w:val="22"/>
          <w:szCs w:val="22"/>
        </w:rPr>
        <w:t xml:space="preserve">Реєстрація акціонерів та їх представників для участі у загальних зборах відбудеться в день проведення зборів  з </w:t>
      </w:r>
      <w:r w:rsidRPr="00EC2958">
        <w:rPr>
          <w:b/>
          <w:sz w:val="22"/>
          <w:szCs w:val="22"/>
        </w:rPr>
        <w:t>09.30 год. до 10.50 год.</w:t>
      </w:r>
      <w:r w:rsidRPr="00EC2958">
        <w:rPr>
          <w:sz w:val="22"/>
          <w:szCs w:val="22"/>
        </w:rPr>
        <w:t xml:space="preserve"> за адресою проведення зборів: </w:t>
      </w:r>
      <w:r w:rsidRPr="00EC2958">
        <w:rPr>
          <w:b/>
          <w:sz w:val="22"/>
          <w:szCs w:val="22"/>
        </w:rPr>
        <w:t>80100 м. Червоноград, вул. Промислова,4 в приміщенні Адміністративного корпусу 4 поверх.</w:t>
      </w:r>
    </w:p>
    <w:p w:rsidR="00EC2958" w:rsidRPr="00EC2958" w:rsidRDefault="00EC2958" w:rsidP="00EC2958">
      <w:pPr>
        <w:pStyle w:val="Default"/>
        <w:spacing w:line="360" w:lineRule="auto"/>
        <w:jc w:val="both"/>
        <w:rPr>
          <w:sz w:val="22"/>
          <w:szCs w:val="22"/>
        </w:rPr>
      </w:pPr>
      <w:r w:rsidRPr="00EC2958">
        <w:rPr>
          <w:sz w:val="22"/>
          <w:szCs w:val="22"/>
        </w:rPr>
        <w:t xml:space="preserve">Реєстрація акціонерів та їх представників для участі у загальних зборах відбуватиметься відповідно до переліку акціонерів, які мають право на участь у загальних зборах, складеному станом на </w:t>
      </w:r>
      <w:r w:rsidRPr="00EC2958">
        <w:rPr>
          <w:b/>
          <w:sz w:val="22"/>
          <w:szCs w:val="22"/>
        </w:rPr>
        <w:t>24.00 годину за 3 (три)</w:t>
      </w:r>
      <w:r w:rsidRPr="00EC2958">
        <w:rPr>
          <w:sz w:val="22"/>
          <w:szCs w:val="22"/>
        </w:rPr>
        <w:t xml:space="preserve"> </w:t>
      </w:r>
      <w:r w:rsidRPr="00EC2958">
        <w:rPr>
          <w:b/>
          <w:sz w:val="22"/>
          <w:szCs w:val="22"/>
        </w:rPr>
        <w:t>робочих дні</w:t>
      </w:r>
      <w:r w:rsidRPr="00EC2958">
        <w:rPr>
          <w:sz w:val="22"/>
          <w:szCs w:val="22"/>
        </w:rPr>
        <w:t xml:space="preserve"> до дня проведення загальних зборів акціонерів, тобто на </w:t>
      </w:r>
      <w:r w:rsidRPr="00EC2958">
        <w:rPr>
          <w:b/>
          <w:sz w:val="22"/>
          <w:szCs w:val="22"/>
        </w:rPr>
        <w:t>24.00 годину  0</w:t>
      </w:r>
      <w:r w:rsidRPr="00EC2958">
        <w:rPr>
          <w:b/>
          <w:color w:val="auto"/>
          <w:sz w:val="22"/>
          <w:szCs w:val="22"/>
        </w:rPr>
        <w:t>1</w:t>
      </w:r>
      <w:r w:rsidRPr="00EC2958">
        <w:rPr>
          <w:b/>
          <w:color w:val="FF0000"/>
          <w:sz w:val="22"/>
          <w:szCs w:val="22"/>
        </w:rPr>
        <w:t xml:space="preserve"> </w:t>
      </w:r>
      <w:r w:rsidRPr="00EC2958">
        <w:rPr>
          <w:b/>
          <w:color w:val="auto"/>
          <w:sz w:val="22"/>
          <w:szCs w:val="22"/>
        </w:rPr>
        <w:t xml:space="preserve">квітня 2020 </w:t>
      </w:r>
      <w:r w:rsidRPr="00EC2958">
        <w:rPr>
          <w:b/>
          <w:sz w:val="22"/>
          <w:szCs w:val="22"/>
        </w:rPr>
        <w:t>року.</w:t>
      </w:r>
      <w:r w:rsidRPr="00EC2958">
        <w:rPr>
          <w:sz w:val="22"/>
          <w:szCs w:val="22"/>
        </w:rPr>
        <w:t xml:space="preserve"> </w:t>
      </w:r>
    </w:p>
    <w:p w:rsidR="00EC2958" w:rsidRPr="00EC2958" w:rsidRDefault="00EC2958" w:rsidP="00EC2958">
      <w:pPr>
        <w:pStyle w:val="Default"/>
        <w:spacing w:line="360" w:lineRule="auto"/>
        <w:jc w:val="both"/>
        <w:rPr>
          <w:b/>
          <w:sz w:val="22"/>
          <w:szCs w:val="22"/>
        </w:rPr>
      </w:pPr>
      <w:r w:rsidRPr="00EC2958">
        <w:rPr>
          <w:sz w:val="22"/>
          <w:szCs w:val="22"/>
        </w:rPr>
        <w:tab/>
      </w:r>
      <w:r w:rsidRPr="00EC2958">
        <w:rPr>
          <w:sz w:val="22"/>
          <w:szCs w:val="22"/>
        </w:rPr>
        <w:tab/>
      </w:r>
      <w:r w:rsidRPr="00EC2958">
        <w:rPr>
          <w:b/>
          <w:sz w:val="22"/>
          <w:szCs w:val="22"/>
        </w:rPr>
        <w:t>Перелік питань і проекти рішень порядку денного зборів:</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1.Обрання членів лічильної комісії позачергових загальних зборів акціонерів Товариства та прийняття рішення про припинення їх повноважень.</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lastRenderedPageBreak/>
        <w:t>Проект рішення:</w:t>
      </w:r>
    </w:p>
    <w:p w:rsidR="00EC2958" w:rsidRPr="00EC2958" w:rsidRDefault="00EC2958" w:rsidP="00EC2958">
      <w:pPr>
        <w:spacing w:before="40" w:after="0" w:line="360" w:lineRule="auto"/>
        <w:jc w:val="both"/>
        <w:rPr>
          <w:rFonts w:ascii="Times New Roman" w:hAnsi="Times New Roman" w:cs="Times New Roman"/>
          <w:lang w:val="uk-UA"/>
        </w:rPr>
      </w:pPr>
      <w:proofErr w:type="spellStart"/>
      <w:r w:rsidRPr="00EC2958">
        <w:rPr>
          <w:rFonts w:ascii="Times New Roman" w:hAnsi="Times New Roman" w:cs="Times New Roman"/>
          <w:lang w:val="uk-UA"/>
        </w:rPr>
        <w:t>-Для</w:t>
      </w:r>
      <w:proofErr w:type="spellEnd"/>
      <w:r w:rsidRPr="00EC2958">
        <w:rPr>
          <w:rFonts w:ascii="Times New Roman" w:hAnsi="Times New Roman" w:cs="Times New Roman"/>
          <w:lang w:val="uk-UA"/>
        </w:rPr>
        <w:t xml:space="preserve"> проведення підрахунків голосів акціонерів на Зборах акціонерів обрати лічильну комісію в складі:</w:t>
      </w:r>
    </w:p>
    <w:p w:rsidR="00EC2958" w:rsidRPr="00EC2958" w:rsidRDefault="00EC2958" w:rsidP="00EC2958">
      <w:pPr>
        <w:pStyle w:val="Default"/>
        <w:spacing w:line="360" w:lineRule="auto"/>
        <w:jc w:val="both"/>
        <w:rPr>
          <w:color w:val="auto"/>
        </w:rPr>
      </w:pPr>
      <w:r w:rsidRPr="00EC2958">
        <w:rPr>
          <w:color w:val="auto"/>
        </w:rPr>
        <w:t xml:space="preserve">Голова комісії: </w:t>
      </w:r>
      <w:proofErr w:type="spellStart"/>
      <w:r w:rsidRPr="00EC2958">
        <w:rPr>
          <w:color w:val="auto"/>
        </w:rPr>
        <w:t>Стахник</w:t>
      </w:r>
      <w:proofErr w:type="spellEnd"/>
      <w:r w:rsidRPr="00EC2958">
        <w:rPr>
          <w:color w:val="auto"/>
        </w:rPr>
        <w:t xml:space="preserve"> Юрій Володимирович.</w:t>
      </w:r>
    </w:p>
    <w:p w:rsidR="00EC2958" w:rsidRPr="00EC2958" w:rsidRDefault="00EC2958" w:rsidP="00EC2958">
      <w:pPr>
        <w:pStyle w:val="Default"/>
        <w:spacing w:line="360" w:lineRule="auto"/>
        <w:jc w:val="both"/>
        <w:rPr>
          <w:color w:val="auto"/>
        </w:rPr>
      </w:pPr>
      <w:r w:rsidRPr="00EC2958">
        <w:rPr>
          <w:color w:val="auto"/>
        </w:rPr>
        <w:t xml:space="preserve">Члени комісії: Коваль Наталія Мирославівна, Лукашук Галина Іванівна, Ковальчук Леся Левківна, </w:t>
      </w:r>
      <w:proofErr w:type="spellStart"/>
      <w:r w:rsidRPr="00EC2958">
        <w:rPr>
          <w:color w:val="auto"/>
        </w:rPr>
        <w:t>Костючек</w:t>
      </w:r>
      <w:proofErr w:type="spellEnd"/>
      <w:r w:rsidRPr="00EC2958">
        <w:rPr>
          <w:color w:val="auto"/>
        </w:rPr>
        <w:t xml:space="preserve"> Алла Романівна. </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2.Про обрання Голови та Секретаря позачергових загальних зборів Товариства.</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pStyle w:val="Default"/>
        <w:spacing w:line="360" w:lineRule="auto"/>
        <w:jc w:val="both"/>
      </w:pPr>
      <w:r w:rsidRPr="00EC2958">
        <w:t xml:space="preserve">Обрати Головою зборів </w:t>
      </w:r>
      <w:proofErr w:type="spellStart"/>
      <w:r w:rsidRPr="00EC2958">
        <w:t>Орищука</w:t>
      </w:r>
      <w:proofErr w:type="spellEnd"/>
      <w:r w:rsidRPr="00EC2958">
        <w:t xml:space="preserve"> Василя Івановича, секретарем Савчук Людмилу Миколаївну.</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3.Затверджнення порядку проведення (регламенту) позачергових загальних зборів акціонерів.</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pStyle w:val="Default"/>
        <w:spacing w:line="360" w:lineRule="auto"/>
        <w:jc w:val="both"/>
        <w:rPr>
          <w:color w:val="auto"/>
        </w:rPr>
      </w:pPr>
      <w:r w:rsidRPr="00EC2958">
        <w:rPr>
          <w:color w:val="auto"/>
        </w:rPr>
        <w:t>- Час для виступів доповідачів з питань порядку денного – до 30хвилин.</w:t>
      </w:r>
    </w:p>
    <w:p w:rsidR="00EC2958" w:rsidRPr="00EC2958" w:rsidRDefault="00EC2958" w:rsidP="00EC2958">
      <w:pPr>
        <w:pStyle w:val="Default"/>
        <w:spacing w:line="360" w:lineRule="auto"/>
        <w:jc w:val="both"/>
        <w:rPr>
          <w:color w:val="auto"/>
        </w:rPr>
      </w:pPr>
      <w:r w:rsidRPr="00EC2958">
        <w:rPr>
          <w:color w:val="auto"/>
        </w:rPr>
        <w:t>- Час для виступів учасників у дебатах та обговореннях з питань порядку денного – до 5 хвилин.</w:t>
      </w:r>
    </w:p>
    <w:p w:rsidR="00EC2958" w:rsidRPr="00EC2958" w:rsidRDefault="00EC2958" w:rsidP="00EC2958">
      <w:pPr>
        <w:pStyle w:val="Default"/>
        <w:spacing w:line="360" w:lineRule="auto"/>
        <w:jc w:val="both"/>
        <w:rPr>
          <w:color w:val="auto"/>
        </w:rPr>
      </w:pPr>
      <w:r w:rsidRPr="00EC2958">
        <w:rPr>
          <w:color w:val="auto"/>
        </w:rPr>
        <w:t>- Час для відповідей на запитання, довідки – до 3 хвилин.</w:t>
      </w:r>
    </w:p>
    <w:p w:rsidR="00EC2958" w:rsidRPr="00EC2958" w:rsidRDefault="00EC2958" w:rsidP="00EC2958">
      <w:pPr>
        <w:pStyle w:val="Default"/>
        <w:spacing w:line="360" w:lineRule="auto"/>
        <w:jc w:val="both"/>
        <w:rPr>
          <w:color w:val="auto"/>
        </w:rPr>
      </w:pPr>
      <w:r w:rsidRPr="00EC2958">
        <w:rPr>
          <w:color w:val="auto"/>
        </w:rPr>
        <w:t>- Для виступів на Загальних зборах акціонерів Товариства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EC2958" w:rsidRPr="00EC2958" w:rsidRDefault="00EC2958" w:rsidP="00EC2958">
      <w:pPr>
        <w:pStyle w:val="Default"/>
        <w:spacing w:line="360" w:lineRule="auto"/>
        <w:jc w:val="both"/>
        <w:rPr>
          <w:bCs/>
        </w:rPr>
      </w:pPr>
      <w:r w:rsidRPr="00EC2958">
        <w:rPr>
          <w:bCs/>
        </w:rPr>
        <w:t>- голосування по питаннях порядку денного: з використанням бюлетенів.</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4.Про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особина підписання договору.</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Обрати Аудиторську фірму «Нива-Аудит» (в формі ТОВ, код ЄДРПОУ 21095329, місцезнаходження: 33028, Рівненська обл. м. Рівне, вул. Лермонтова, буд. 5А квартира 1.</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Банківські реквізити: п/р </w:t>
      </w:r>
      <w:r w:rsidRPr="00EC2958">
        <w:rPr>
          <w:rFonts w:ascii="Times New Roman" w:hAnsi="Times New Roman" w:cs="Times New Roman"/>
          <w:lang w:val="en-US"/>
        </w:rPr>
        <w:t>UA</w:t>
      </w:r>
      <w:r w:rsidRPr="00EC2958">
        <w:rPr>
          <w:rFonts w:ascii="Times New Roman" w:hAnsi="Times New Roman" w:cs="Times New Roman"/>
          <w:lang w:val="uk-UA"/>
        </w:rPr>
        <w:t xml:space="preserve"> 433003460000026004022619602 в АТ «Альфа Банк, МФО 300346) для проведення аудиту фінансової звітності ПАТ «Зміна».</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Затвердити умови договору про надання аудиторських послуг.</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Уповноважити Голову Правління ПАТ «Зміна» Даценка М.М. на підписання договору з Аудиторською фірмою «Нива-Аудит» ТОВ для проведення аудиту фінансової звітності ПАТ «Зміна».</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Збори відкриває та головує на них призначений Наглядовою радою Товариства </w:t>
      </w:r>
      <w:proofErr w:type="spellStart"/>
      <w:r w:rsidRPr="00EC2958">
        <w:rPr>
          <w:rFonts w:ascii="Times New Roman" w:hAnsi="Times New Roman" w:cs="Times New Roman"/>
          <w:lang w:val="uk-UA"/>
        </w:rPr>
        <w:t>Орищук</w:t>
      </w:r>
      <w:proofErr w:type="spellEnd"/>
      <w:r w:rsidRPr="00EC2958">
        <w:rPr>
          <w:rFonts w:ascii="Times New Roman" w:hAnsi="Times New Roman" w:cs="Times New Roman"/>
          <w:lang w:val="uk-UA"/>
        </w:rPr>
        <w:t xml:space="preserve"> Василь Іванович (надалі – «Голова Зборів»), а також призначена Наглядовою радою секретар Зборів Савчук Людмила Миколаївна.</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Голова Зборів </w:t>
      </w:r>
      <w:proofErr w:type="spellStart"/>
      <w:r w:rsidRPr="00EC2958">
        <w:rPr>
          <w:rFonts w:ascii="Times New Roman" w:hAnsi="Times New Roman" w:cs="Times New Roman"/>
          <w:lang w:val="uk-UA"/>
        </w:rPr>
        <w:t>Орищук</w:t>
      </w:r>
      <w:proofErr w:type="spellEnd"/>
      <w:r w:rsidRPr="00EC2958">
        <w:rPr>
          <w:rFonts w:ascii="Times New Roman" w:hAnsi="Times New Roman" w:cs="Times New Roman"/>
          <w:lang w:val="uk-UA"/>
        </w:rPr>
        <w:t xml:space="preserve"> В.І. надав слово Голові Реєстраційної комісії </w:t>
      </w:r>
      <w:proofErr w:type="spellStart"/>
      <w:r w:rsidRPr="00EC2958">
        <w:rPr>
          <w:rFonts w:ascii="Times New Roman" w:hAnsi="Times New Roman" w:cs="Times New Roman"/>
          <w:lang w:val="uk-UA"/>
        </w:rPr>
        <w:t>Стахнику</w:t>
      </w:r>
      <w:proofErr w:type="spellEnd"/>
      <w:r w:rsidRPr="00EC2958">
        <w:rPr>
          <w:rFonts w:ascii="Times New Roman" w:hAnsi="Times New Roman" w:cs="Times New Roman"/>
          <w:lang w:val="uk-UA"/>
        </w:rPr>
        <w:t xml:space="preserve"> Юрію Володимировичу, який повідомив акціонерам інформацію щодо кворуму Зборів, а саме: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lastRenderedPageBreak/>
        <w:t>Інформація про Збори була оприлюднена  у відповідності із вимогами законодавства та Статуту Товариства у встановлені  законодавством строки:</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1.  Розміщено  повідомлення про проведення позачергових загальних зборів акціонерів Товариства з порядком денним та проектом рішень </w:t>
      </w:r>
      <w:proofErr w:type="spellStart"/>
      <w:r w:rsidRPr="00EC2958">
        <w:rPr>
          <w:rFonts w:ascii="Times New Roman" w:hAnsi="Times New Roman" w:cs="Times New Roman"/>
        </w:rPr>
        <w:t>включених</w:t>
      </w:r>
      <w:proofErr w:type="spellEnd"/>
      <w:r w:rsidRPr="00EC2958">
        <w:rPr>
          <w:rFonts w:ascii="Times New Roman" w:hAnsi="Times New Roman" w:cs="Times New Roman"/>
        </w:rPr>
        <w:t xml:space="preserve"> до проекту порядку денного</w:t>
      </w:r>
      <w:r w:rsidRPr="00EC2958">
        <w:rPr>
          <w:rFonts w:ascii="Times New Roman" w:hAnsi="Times New Roman" w:cs="Times New Roman"/>
          <w:lang w:val="uk-UA"/>
        </w:rPr>
        <w:t xml:space="preserve">  на  власному  </w:t>
      </w:r>
      <w:proofErr w:type="spellStart"/>
      <w:r w:rsidRPr="00EC2958">
        <w:rPr>
          <w:rFonts w:ascii="Times New Roman" w:hAnsi="Times New Roman" w:cs="Times New Roman"/>
          <w:lang w:val="uk-UA"/>
        </w:rPr>
        <w:t>веб</w:t>
      </w:r>
      <w:proofErr w:type="spellEnd"/>
      <w:r w:rsidRPr="00EC2958">
        <w:rPr>
          <w:rFonts w:ascii="Times New Roman" w:hAnsi="Times New Roman" w:cs="Times New Roman"/>
          <w:lang w:val="uk-UA"/>
        </w:rPr>
        <w:t xml:space="preserve"> – сайті Товариства  </w:t>
      </w:r>
      <w:hyperlink r:id="rId7" w:history="1">
        <w:r w:rsidRPr="00EC2958">
          <w:rPr>
            <w:rStyle w:val="a8"/>
            <w:rFonts w:ascii="Times New Roman" w:hAnsi="Times New Roman" w:cs="Times New Roman"/>
          </w:rPr>
          <w:t>zmina@emiti.net</w:t>
        </w:r>
      </w:hyperlink>
      <w:r w:rsidRPr="00EC2958">
        <w:rPr>
          <w:rFonts w:ascii="Times New Roman" w:hAnsi="Times New Roman" w:cs="Times New Roman"/>
        </w:rPr>
        <w:t xml:space="preserve"> </w:t>
      </w:r>
      <w:r w:rsidRPr="00EC2958">
        <w:rPr>
          <w:rFonts w:ascii="Times New Roman" w:hAnsi="Times New Roman" w:cs="Times New Roman"/>
          <w:lang w:val="uk-UA"/>
        </w:rPr>
        <w:t xml:space="preserve"> 17.03.20</w:t>
      </w:r>
      <w:r w:rsidRPr="00EC2958">
        <w:rPr>
          <w:rFonts w:ascii="Times New Roman" w:hAnsi="Times New Roman" w:cs="Times New Roman"/>
        </w:rPr>
        <w:t>20</w:t>
      </w:r>
      <w:r w:rsidRPr="00EC2958">
        <w:rPr>
          <w:rFonts w:ascii="Times New Roman" w:hAnsi="Times New Roman" w:cs="Times New Roman"/>
          <w:lang w:val="uk-UA"/>
        </w:rPr>
        <w:t>р.</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2.  Розкрито інформацію про проведення позачергових загальних зборів  в Загальнодоступній інформаційній базі НКЦПФР 17.03.2020р.</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3.  Персональні  повідомлення акціонерів про  проведення позачергових зборів Товариства з  порядком денним та проектом рішень </w:t>
      </w:r>
      <w:proofErr w:type="spellStart"/>
      <w:r w:rsidRPr="00EC2958">
        <w:rPr>
          <w:rFonts w:ascii="Times New Roman" w:hAnsi="Times New Roman" w:cs="Times New Roman"/>
        </w:rPr>
        <w:t>включених</w:t>
      </w:r>
      <w:proofErr w:type="spellEnd"/>
      <w:r w:rsidRPr="00EC2958">
        <w:rPr>
          <w:rFonts w:ascii="Times New Roman" w:hAnsi="Times New Roman" w:cs="Times New Roman"/>
        </w:rPr>
        <w:t xml:space="preserve"> до проекту порядку денного</w:t>
      </w:r>
      <w:r w:rsidRPr="00EC2958">
        <w:rPr>
          <w:rFonts w:ascii="Times New Roman" w:hAnsi="Times New Roman" w:cs="Times New Roman"/>
          <w:lang w:val="uk-UA"/>
        </w:rPr>
        <w:t>, надіслані  простими  листами 20 березня</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2020р. кожному акціонеру згідно переліку акціонерів , які мають право на участь у зборах, складеного ПАТ "НДУ"  станом на 12.03.2020р.</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4.Повідомлення про проведення позачергових загальних зборів акціонерів Товариства та проект порядку денного надіслано Київській міжнародній фондовій біржі, на якій цінні папери товариства були внесені до біржового списку, 19 березня</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2020р.</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Відповідно до частини 1 статті 34 та частини З статті 40 Закону України «Про акціонерні товариства» реєстрація акціонерів (їх представників), які прибули для участі у Зборах здійснюється на підставі переліку акціонерів, які мають право на участь у Зборах.</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Перелік акціонерів, які мають право на участь у позачергових загальних зборах (надалі - перелік акціонерів) складено у відповідності до законодавства про національну депозитарну систему України ПУБЛІЧНИМ АКЦІОНЕРНИМ ТОВАРИСТВОМ «НАЦІОНАЛЬНИЙ ДЕПОЗИТАРІЙ УКРАЇНИ» на підставі договору про обслуговування емісії /випусків цінних паперів № ОВ-1340 від 04.11.2013р., укладеного з Товариством.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Відповідно до рішення Наглядової ради Товариства (протокол засідання Наглядової ради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2.20 від 31 січня 2020 року), прийнятого з урахуванням вимог підпункту 15 частини 2 статті 52 Закону України «Про акціонерні товариства», датою складення переліку акціонерів, які мають право на участь у Загальних зборах визначено 12 березня 2020 року.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За рішенням Наглядової ради Товариства (протокол засідання Наглядової ради № 2.20  від 31 січня 2020 року), прийнятого з урахуванням норми абзацу 4 частини З статті 40 Закону України «Про акціонерні товариства» та статті 14 Закону України «Про депозитарну систему України», було запропоновано обрати реєстраційну комісію в складі:</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Голова комісії : </w:t>
      </w:r>
      <w:proofErr w:type="spellStart"/>
      <w:r w:rsidRPr="00EC2958">
        <w:rPr>
          <w:rFonts w:ascii="Times New Roman" w:hAnsi="Times New Roman" w:cs="Times New Roman"/>
          <w:lang w:val="uk-UA"/>
        </w:rPr>
        <w:t>Стахник</w:t>
      </w:r>
      <w:proofErr w:type="spellEnd"/>
      <w:r w:rsidRPr="00EC2958">
        <w:rPr>
          <w:rFonts w:ascii="Times New Roman" w:hAnsi="Times New Roman" w:cs="Times New Roman"/>
          <w:lang w:val="uk-UA"/>
        </w:rPr>
        <w:t xml:space="preserve"> Юрій Володимирович.</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Члени комісії: Коваль Наталія Мирославівна, Лукашук Галина Іванівна, Ковальчук Леся Левківна, </w:t>
      </w:r>
      <w:proofErr w:type="spellStart"/>
      <w:r w:rsidRPr="00EC2958">
        <w:rPr>
          <w:rFonts w:ascii="Times New Roman" w:hAnsi="Times New Roman" w:cs="Times New Roman"/>
          <w:lang w:val="uk-UA"/>
        </w:rPr>
        <w:t>Костючек</w:t>
      </w:r>
      <w:proofErr w:type="spellEnd"/>
      <w:r w:rsidRPr="00EC2958">
        <w:rPr>
          <w:rFonts w:ascii="Times New Roman" w:hAnsi="Times New Roman" w:cs="Times New Roman"/>
          <w:lang w:val="uk-UA"/>
        </w:rPr>
        <w:t xml:space="preserve"> Алла Романівна.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За результатами реєстрації акціонерів (їх представників), що прибули для участі у Зборах, Реєстраційна комісія встановила наступне: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lastRenderedPageBreak/>
        <w:t xml:space="preserve">Статутний капітал Товариства сформований у розмірі – 8652030,00 (вісім мільйонів шістсот п’ятдесят дві тисячі тридцять) гривень простих іменних акцій номінальною вартістю 0,25 грн. (нуль цілих двадцять п’ять сотих копійки) кожна.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Статутний капітал Товариства поділений на 34608120 (тридцять чотири мільйони шістсот вісім тисяч сто двадцять) штук простих іменних акцій, номінальною вартістю 0,25 грн. (нуль цілих двадцять п’ять сотих копійки) кожна, що  складають 100%  статутного капіталу Товариства.</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Відповідно до Переліку акціонерів, які мають право на участь у Зборах, складеного станом на 24 годину за три робочих дні до дня проведення Зборів, або на 24 годину 15.04.2020р. загальна кількість акціонерів, які мають право на участь у Зборах становить 892 (вісімсот дев’яносто дві)</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особи, у власності яких знаходиться 34608120 (тридцять чотири мільйони шістсот вісім тисяч сто двадцять) простих іменних акцій.</w:t>
      </w:r>
    </w:p>
    <w:p w:rsidR="00EC2958" w:rsidRPr="00EC2958" w:rsidRDefault="00EC2958" w:rsidP="00EC2958">
      <w:pPr>
        <w:spacing w:after="0" w:line="360" w:lineRule="auto"/>
        <w:jc w:val="both"/>
        <w:rPr>
          <w:rFonts w:ascii="Times New Roman" w:hAnsi="Times New Roman" w:cs="Times New Roman"/>
          <w:lang w:val="uk-UA"/>
        </w:rPr>
      </w:pPr>
      <w:proofErr w:type="spellStart"/>
      <w:r w:rsidRPr="00EC2958">
        <w:rPr>
          <w:rFonts w:ascii="Times New Roman" w:hAnsi="Times New Roman" w:cs="Times New Roman"/>
        </w:rPr>
        <w:t>Реєстрацію</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їх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представників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прибули</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проведено на </w:t>
      </w: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ідставі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переліку</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мають</w:t>
      </w:r>
      <w:proofErr w:type="spellEnd"/>
      <w:r w:rsidRPr="00EC2958">
        <w:rPr>
          <w:rFonts w:ascii="Times New Roman" w:hAnsi="Times New Roman" w:cs="Times New Roman"/>
        </w:rPr>
        <w:t xml:space="preserve"> право на участь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складеному</w:t>
      </w:r>
      <w:proofErr w:type="spellEnd"/>
      <w:r w:rsidRPr="00EC2958">
        <w:rPr>
          <w:rFonts w:ascii="Times New Roman" w:hAnsi="Times New Roman" w:cs="Times New Roman"/>
        </w:rPr>
        <w:t xml:space="preserve"> на 24 годину за З (три) </w:t>
      </w:r>
      <w:proofErr w:type="spellStart"/>
      <w:r w:rsidRPr="00EC2958">
        <w:rPr>
          <w:rFonts w:ascii="Times New Roman" w:hAnsi="Times New Roman" w:cs="Times New Roman"/>
        </w:rPr>
        <w:t>робочих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дні</w:t>
      </w:r>
      <w:proofErr w:type="spellEnd"/>
      <w:r w:rsidRPr="00EC2958">
        <w:rPr>
          <w:rFonts w:ascii="Times New Roman" w:hAnsi="Times New Roman" w:cs="Times New Roman"/>
        </w:rPr>
        <w:t xml:space="preserve"> до дня </w:t>
      </w:r>
      <w:proofErr w:type="spellStart"/>
      <w:r w:rsidRPr="00EC2958">
        <w:rPr>
          <w:rFonts w:ascii="Times New Roman" w:hAnsi="Times New Roman" w:cs="Times New Roman"/>
        </w:rPr>
        <w:t>проведення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тобто</w:t>
      </w:r>
      <w:proofErr w:type="spellEnd"/>
      <w:r w:rsidRPr="00EC2958">
        <w:rPr>
          <w:rFonts w:ascii="Times New Roman" w:hAnsi="Times New Roman" w:cs="Times New Roman"/>
        </w:rPr>
        <w:t xml:space="preserve"> на 24.00 год. </w:t>
      </w:r>
      <w:r w:rsidRPr="00EC2958">
        <w:rPr>
          <w:rFonts w:ascii="Times New Roman" w:hAnsi="Times New Roman" w:cs="Times New Roman"/>
          <w:lang w:val="uk-UA"/>
        </w:rPr>
        <w:t>01</w:t>
      </w:r>
      <w:r w:rsidRPr="00EC2958">
        <w:rPr>
          <w:rFonts w:ascii="Times New Roman" w:hAnsi="Times New Roman" w:cs="Times New Roman"/>
        </w:rPr>
        <w:t>.0</w:t>
      </w:r>
      <w:r w:rsidRPr="00EC2958">
        <w:rPr>
          <w:rFonts w:ascii="Times New Roman" w:hAnsi="Times New Roman" w:cs="Times New Roman"/>
          <w:lang w:val="uk-UA"/>
        </w:rPr>
        <w:t>4</w:t>
      </w:r>
      <w:r w:rsidRPr="00EC2958">
        <w:rPr>
          <w:rFonts w:ascii="Times New Roman" w:hAnsi="Times New Roman" w:cs="Times New Roman"/>
        </w:rPr>
        <w:t>.20</w:t>
      </w:r>
      <w:r w:rsidRPr="00EC2958">
        <w:rPr>
          <w:rFonts w:ascii="Times New Roman" w:hAnsi="Times New Roman" w:cs="Times New Roman"/>
          <w:lang w:val="uk-UA"/>
        </w:rPr>
        <w:t>20</w:t>
      </w:r>
      <w:r w:rsidRPr="00EC2958">
        <w:rPr>
          <w:rFonts w:ascii="Times New Roman" w:hAnsi="Times New Roman" w:cs="Times New Roman"/>
        </w:rPr>
        <w:t xml:space="preserve"> року в порядку, </w:t>
      </w:r>
      <w:proofErr w:type="spellStart"/>
      <w:r w:rsidRPr="00EC2958">
        <w:rPr>
          <w:rFonts w:ascii="Times New Roman" w:hAnsi="Times New Roman" w:cs="Times New Roman"/>
        </w:rPr>
        <w:t>передбаченому</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законодавством</w:t>
      </w:r>
      <w:proofErr w:type="spellEnd"/>
      <w:r w:rsidRPr="00EC2958">
        <w:rPr>
          <w:rFonts w:ascii="Times New Roman" w:hAnsi="Times New Roman" w:cs="Times New Roman"/>
        </w:rPr>
        <w:t xml:space="preserve"> про </w:t>
      </w:r>
      <w:proofErr w:type="spellStart"/>
      <w:r w:rsidRPr="00EC2958">
        <w:rPr>
          <w:rFonts w:ascii="Times New Roman" w:hAnsi="Times New Roman" w:cs="Times New Roman"/>
        </w:rPr>
        <w:t>депозитарну</w:t>
      </w:r>
      <w:proofErr w:type="spellEnd"/>
      <w:r w:rsidRPr="00EC2958">
        <w:rPr>
          <w:rFonts w:ascii="Times New Roman" w:hAnsi="Times New Roman" w:cs="Times New Roman"/>
        </w:rPr>
        <w:t xml:space="preserve"> систему </w:t>
      </w:r>
      <w:proofErr w:type="spellStart"/>
      <w:r w:rsidRPr="00EC2958">
        <w:rPr>
          <w:rFonts w:ascii="Times New Roman" w:hAnsi="Times New Roman" w:cs="Times New Roman"/>
        </w:rPr>
        <w:t>України</w:t>
      </w:r>
      <w:proofErr w:type="spellEnd"/>
      <w:r w:rsidRPr="00EC2958">
        <w:rPr>
          <w:rFonts w:ascii="Times New Roman" w:hAnsi="Times New Roman" w:cs="Times New Roman"/>
        </w:rPr>
        <w:t xml:space="preserve">, з </w:t>
      </w:r>
      <w:proofErr w:type="spellStart"/>
      <w:r w:rsidRPr="00EC2958">
        <w:rPr>
          <w:rFonts w:ascii="Times New Roman" w:hAnsi="Times New Roman" w:cs="Times New Roman"/>
        </w:rPr>
        <w:t>зазначенням</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загальної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цінних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папері</w:t>
      </w:r>
      <w:proofErr w:type="gramStart"/>
      <w:r w:rsidRPr="00EC2958">
        <w:rPr>
          <w:rFonts w:ascii="Times New Roman" w:hAnsi="Times New Roman" w:cs="Times New Roman"/>
        </w:rPr>
        <w:t>в</w:t>
      </w:r>
      <w:proofErr w:type="spellEnd"/>
      <w:proofErr w:type="gramEnd"/>
      <w:r w:rsidRPr="00EC2958">
        <w:rPr>
          <w:rFonts w:ascii="Times New Roman" w:hAnsi="Times New Roman" w:cs="Times New Roman"/>
        </w:rPr>
        <w:t xml:space="preserve"> кожного </w:t>
      </w:r>
      <w:proofErr w:type="spellStart"/>
      <w:r w:rsidRPr="00EC2958">
        <w:rPr>
          <w:rFonts w:ascii="Times New Roman" w:hAnsi="Times New Roman" w:cs="Times New Roman"/>
        </w:rPr>
        <w:t>акціонера</w:t>
      </w:r>
      <w:proofErr w:type="spellEnd"/>
      <w:r w:rsidRPr="00EC2958">
        <w:rPr>
          <w:rFonts w:ascii="Times New Roman" w:hAnsi="Times New Roman" w:cs="Times New Roman"/>
        </w:rPr>
        <w:t xml:space="preserve"> та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належних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йому</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цінних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паперів</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Відповідно до пункту 10 розділу </w:t>
      </w:r>
      <w:r w:rsidRPr="00EC2958">
        <w:rPr>
          <w:rFonts w:ascii="Times New Roman" w:hAnsi="Times New Roman" w:cs="Times New Roman"/>
        </w:rPr>
        <w:t>VI</w:t>
      </w:r>
      <w:r w:rsidRPr="00EC2958">
        <w:rPr>
          <w:rFonts w:ascii="Times New Roman" w:hAnsi="Times New Roman" w:cs="Times New Roman"/>
          <w:lang w:val="uk-UA"/>
        </w:rPr>
        <w:t xml:space="preserve"> Закону України «Про депозитарну систему України» власник цінних паперів, які були </w:t>
      </w:r>
      <w:proofErr w:type="spellStart"/>
      <w:r w:rsidRPr="00EC2958">
        <w:rPr>
          <w:rFonts w:ascii="Times New Roman" w:hAnsi="Times New Roman" w:cs="Times New Roman"/>
          <w:lang w:val="uk-UA"/>
        </w:rPr>
        <w:t>дематеріалізовані</w:t>
      </w:r>
      <w:proofErr w:type="spellEnd"/>
      <w:r w:rsidRPr="00EC2958">
        <w:rPr>
          <w:rFonts w:ascii="Times New Roman" w:hAnsi="Times New Roman" w:cs="Times New Roman"/>
          <w:lang w:val="uk-UA"/>
        </w:rPr>
        <w:t xml:space="preserve">, був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w:t>
      </w:r>
      <w:proofErr w:type="gramStart"/>
      <w:r w:rsidRPr="00EC2958">
        <w:rPr>
          <w:rFonts w:ascii="Times New Roman" w:hAnsi="Times New Roman" w:cs="Times New Roman"/>
        </w:rPr>
        <w:t xml:space="preserve">У </w:t>
      </w:r>
      <w:proofErr w:type="spellStart"/>
      <w:r w:rsidRPr="00EC2958">
        <w:rPr>
          <w:rFonts w:ascii="Times New Roman" w:hAnsi="Times New Roman" w:cs="Times New Roman"/>
        </w:rPr>
        <w:t>разі</w:t>
      </w:r>
      <w:proofErr w:type="spellEnd"/>
      <w:r w:rsidRPr="00EC2958">
        <w:rPr>
          <w:rFonts w:ascii="Times New Roman" w:hAnsi="Times New Roman" w:cs="Times New Roman"/>
          <w:lang w:val="uk-UA"/>
        </w:rPr>
        <w:t xml:space="preserve">, </w:t>
      </w:r>
      <w:r w:rsidRPr="00EC2958">
        <w:rPr>
          <w:rFonts w:ascii="Times New Roman" w:hAnsi="Times New Roman" w:cs="Times New Roman"/>
        </w:rPr>
        <w:t xml:space="preserve"> </w:t>
      </w:r>
      <w:proofErr w:type="spellStart"/>
      <w:r w:rsidRPr="00EC2958">
        <w:rPr>
          <w:rFonts w:ascii="Times New Roman" w:hAnsi="Times New Roman" w:cs="Times New Roman"/>
        </w:rPr>
        <w:t>якщо</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власник</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цінних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паперів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протягом</w:t>
      </w:r>
      <w:proofErr w:type="spellEnd"/>
      <w:r w:rsidRPr="00EC2958">
        <w:rPr>
          <w:rFonts w:ascii="Times New Roman" w:hAnsi="Times New Roman" w:cs="Times New Roman"/>
        </w:rPr>
        <w:t xml:space="preserve"> одного року з дня </w:t>
      </w:r>
      <w:proofErr w:type="spellStart"/>
      <w:r w:rsidRPr="00EC2958">
        <w:rPr>
          <w:rFonts w:ascii="Times New Roman" w:hAnsi="Times New Roman" w:cs="Times New Roman"/>
        </w:rPr>
        <w:t>набрання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чинності</w:t>
      </w:r>
      <w:proofErr w:type="spellEnd"/>
      <w:r w:rsidRPr="00EC2958">
        <w:rPr>
          <w:rFonts w:ascii="Times New Roman" w:hAnsi="Times New Roman" w:cs="Times New Roman"/>
        </w:rPr>
        <w:t xml:space="preserve"> Закону </w:t>
      </w:r>
      <w:proofErr w:type="spellStart"/>
      <w:r w:rsidRPr="00EC2958">
        <w:rPr>
          <w:rFonts w:ascii="Times New Roman" w:hAnsi="Times New Roman" w:cs="Times New Roman"/>
        </w:rPr>
        <w:t>України</w:t>
      </w:r>
      <w:proofErr w:type="spellEnd"/>
      <w:r w:rsidRPr="00EC2958">
        <w:rPr>
          <w:rFonts w:ascii="Times New Roman" w:hAnsi="Times New Roman" w:cs="Times New Roman"/>
        </w:rPr>
        <w:t xml:space="preserve"> «Про </w:t>
      </w:r>
      <w:proofErr w:type="spellStart"/>
      <w:r w:rsidRPr="00EC2958">
        <w:rPr>
          <w:rFonts w:ascii="Times New Roman" w:hAnsi="Times New Roman" w:cs="Times New Roman"/>
        </w:rPr>
        <w:t>депозитарну</w:t>
      </w:r>
      <w:proofErr w:type="spellEnd"/>
      <w:r w:rsidRPr="00EC2958">
        <w:rPr>
          <w:rFonts w:ascii="Times New Roman" w:hAnsi="Times New Roman" w:cs="Times New Roman"/>
        </w:rPr>
        <w:t xml:space="preserve"> систему </w:t>
      </w:r>
      <w:proofErr w:type="spellStart"/>
      <w:r w:rsidRPr="00EC2958">
        <w:rPr>
          <w:rFonts w:ascii="Times New Roman" w:hAnsi="Times New Roman" w:cs="Times New Roman"/>
        </w:rPr>
        <w:t>України</w:t>
      </w:r>
      <w:proofErr w:type="spellEnd"/>
      <w:r w:rsidRPr="00EC2958">
        <w:rPr>
          <w:rFonts w:ascii="Times New Roman" w:hAnsi="Times New Roman" w:cs="Times New Roman"/>
        </w:rPr>
        <w:t xml:space="preserve">» не </w:t>
      </w:r>
      <w:proofErr w:type="spellStart"/>
      <w:r w:rsidRPr="00EC2958">
        <w:rPr>
          <w:rFonts w:ascii="Times New Roman" w:hAnsi="Times New Roman" w:cs="Times New Roman"/>
        </w:rPr>
        <w:t>здійснив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вищевказані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дії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цінні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папери</w:t>
      </w:r>
      <w:proofErr w:type="spellEnd"/>
      <w:r w:rsidRPr="00EC2958">
        <w:rPr>
          <w:rFonts w:ascii="Times New Roman" w:hAnsi="Times New Roman" w:cs="Times New Roman"/>
        </w:rPr>
        <w:t xml:space="preserve"> такого </w:t>
      </w:r>
      <w:proofErr w:type="spellStart"/>
      <w:r w:rsidRPr="00EC2958">
        <w:rPr>
          <w:rFonts w:ascii="Times New Roman" w:hAnsi="Times New Roman" w:cs="Times New Roman"/>
        </w:rPr>
        <w:t>власника</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дають</w:t>
      </w:r>
      <w:proofErr w:type="spellEnd"/>
      <w:r w:rsidRPr="00EC2958">
        <w:rPr>
          <w:rFonts w:ascii="Times New Roman" w:hAnsi="Times New Roman" w:cs="Times New Roman"/>
        </w:rPr>
        <w:t xml:space="preserve"> право на участь в органах </w:t>
      </w:r>
      <w:proofErr w:type="spellStart"/>
      <w:r w:rsidRPr="00EC2958">
        <w:rPr>
          <w:rFonts w:ascii="Times New Roman" w:hAnsi="Times New Roman" w:cs="Times New Roman"/>
        </w:rPr>
        <w:t>емітента</w:t>
      </w:r>
      <w:proofErr w:type="spellEnd"/>
      <w:r w:rsidRPr="00EC2958">
        <w:rPr>
          <w:rFonts w:ascii="Times New Roman" w:hAnsi="Times New Roman" w:cs="Times New Roman"/>
        </w:rPr>
        <w:t xml:space="preserve">, не </w:t>
      </w:r>
      <w:proofErr w:type="spellStart"/>
      <w:r w:rsidRPr="00EC2958">
        <w:rPr>
          <w:rFonts w:ascii="Times New Roman" w:hAnsi="Times New Roman" w:cs="Times New Roman"/>
        </w:rPr>
        <w:t>враховуються</w:t>
      </w:r>
      <w:proofErr w:type="spellEnd"/>
      <w:r w:rsidRPr="00EC2958">
        <w:rPr>
          <w:rFonts w:ascii="Times New Roman" w:hAnsi="Times New Roman" w:cs="Times New Roman"/>
        </w:rPr>
        <w:t xml:space="preserve"> при </w:t>
      </w:r>
      <w:proofErr w:type="spellStart"/>
      <w:r w:rsidRPr="00EC2958">
        <w:rPr>
          <w:rFonts w:ascii="Times New Roman" w:hAnsi="Times New Roman" w:cs="Times New Roman"/>
        </w:rPr>
        <w:t>визначенні</w:t>
      </w:r>
      <w:proofErr w:type="spellEnd"/>
      <w:r w:rsidRPr="00EC2958">
        <w:rPr>
          <w:rFonts w:ascii="Times New Roman" w:hAnsi="Times New Roman" w:cs="Times New Roman"/>
        </w:rPr>
        <w:t xml:space="preserve"> кворуму та при </w:t>
      </w:r>
      <w:proofErr w:type="spellStart"/>
      <w:r w:rsidRPr="00EC2958">
        <w:rPr>
          <w:rFonts w:ascii="Times New Roman" w:hAnsi="Times New Roman" w:cs="Times New Roman"/>
        </w:rPr>
        <w:t>голосуванні</w:t>
      </w:r>
      <w:proofErr w:type="spellEnd"/>
      <w:r w:rsidRPr="00EC2958">
        <w:rPr>
          <w:rFonts w:ascii="Times New Roman" w:hAnsi="Times New Roman" w:cs="Times New Roman"/>
        </w:rPr>
        <w:t xml:space="preserve"> в органах </w:t>
      </w:r>
      <w:proofErr w:type="spellStart"/>
      <w:r w:rsidRPr="00EC2958">
        <w:rPr>
          <w:rFonts w:ascii="Times New Roman" w:hAnsi="Times New Roman" w:cs="Times New Roman"/>
        </w:rPr>
        <w:t>емітента</w:t>
      </w:r>
      <w:proofErr w:type="spellEnd"/>
      <w:r w:rsidRPr="00EC2958">
        <w:rPr>
          <w:rFonts w:ascii="Times New Roman" w:hAnsi="Times New Roman" w:cs="Times New Roman"/>
        </w:rPr>
        <w:t>.</w:t>
      </w:r>
      <w:proofErr w:type="gramEnd"/>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Відповідно до Переліку акціонерів, які мають право на участь у Зборах, складеного станом на 24 годину за три робочих дні до дня проведення Зборів, або на 24 годину 01.04.2020р., загальна кількість осіб, які мають право на участь у Зборах становить 892</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(вісімсот дев’яносто дві)</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особи, у власності яких знаходиться 34608120 (тридцять чотири мільйони шістсот вісім тисяч сто двадцять) простих іменних акцій, що складають 100% Статутного капіталу Товариства.</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Враховуючи зазначене,  згідно з Переліком акціонерів загальна кількість голосуючих акцій Товариства складає 28633506 (двадцять вісім мільйонів шістсот тридцять три тисячі п’ятсот шість) штук, що належать 11 (одинадцятьом)</w:t>
      </w:r>
      <w:r w:rsidRPr="00EC2958">
        <w:rPr>
          <w:rFonts w:ascii="Times New Roman" w:hAnsi="Times New Roman" w:cs="Times New Roman"/>
          <w:color w:val="FF0000"/>
          <w:lang w:val="uk-UA"/>
        </w:rPr>
        <w:t xml:space="preserve"> </w:t>
      </w:r>
      <w:r w:rsidRPr="00EC2958">
        <w:rPr>
          <w:rFonts w:ascii="Times New Roman" w:hAnsi="Times New Roman" w:cs="Times New Roman"/>
          <w:lang w:val="uk-UA"/>
        </w:rPr>
        <w:t xml:space="preserve">акціонерам ПАТ «ЗМІНА». Кількість голосів, що не враховуються при визначені кворуму та при голосуванні, складає 5974614 (п’ять мільйонів дев’ятсот сімдесят чотири тисячі чотирнадцять) штук, що належить 881  (вісімсот вісімдесят одному) акціонеру ПАТ «Зміна». </w:t>
      </w:r>
      <w:proofErr w:type="spellStart"/>
      <w:r w:rsidRPr="00EC2958">
        <w:rPr>
          <w:rFonts w:ascii="Times New Roman" w:hAnsi="Times New Roman" w:cs="Times New Roman"/>
        </w:rPr>
        <w:t>Згідно</w:t>
      </w:r>
      <w:proofErr w:type="spellEnd"/>
      <w:r w:rsidRPr="00EC2958">
        <w:rPr>
          <w:rFonts w:ascii="Times New Roman" w:hAnsi="Times New Roman" w:cs="Times New Roman"/>
        </w:rPr>
        <w:t xml:space="preserve"> з протоколом </w:t>
      </w:r>
      <w:proofErr w:type="spellStart"/>
      <w:r w:rsidRPr="00EC2958">
        <w:rPr>
          <w:rFonts w:ascii="Times New Roman" w:hAnsi="Times New Roman" w:cs="Times New Roman"/>
        </w:rPr>
        <w:t>засідання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Реєстраційної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комісії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r w:rsidRPr="00EC2958">
        <w:rPr>
          <w:rFonts w:ascii="Times New Roman" w:hAnsi="Times New Roman" w:cs="Times New Roman"/>
          <w:lang w:val="uk-UA"/>
        </w:rPr>
        <w:t>07</w:t>
      </w:r>
      <w:r w:rsidRPr="00EC2958">
        <w:rPr>
          <w:rFonts w:ascii="Times New Roman" w:hAnsi="Times New Roman" w:cs="Times New Roman"/>
        </w:rPr>
        <w:t>.04.20</w:t>
      </w:r>
      <w:r w:rsidRPr="00EC2958">
        <w:rPr>
          <w:rFonts w:ascii="Times New Roman" w:hAnsi="Times New Roman" w:cs="Times New Roman"/>
          <w:lang w:val="uk-UA"/>
        </w:rPr>
        <w:t>20</w:t>
      </w:r>
      <w:r w:rsidRPr="00EC2958">
        <w:rPr>
          <w:rFonts w:ascii="Times New Roman" w:hAnsi="Times New Roman" w:cs="Times New Roman"/>
        </w:rPr>
        <w:t xml:space="preserve">р. за результатами </w:t>
      </w:r>
      <w:proofErr w:type="spellStart"/>
      <w:r w:rsidRPr="00EC2958">
        <w:rPr>
          <w:rFonts w:ascii="Times New Roman" w:hAnsi="Times New Roman" w:cs="Times New Roman"/>
        </w:rPr>
        <w:t>реєстрації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учасників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була</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проведена</w:t>
      </w:r>
      <w:proofErr w:type="gramEnd"/>
      <w:r w:rsidRPr="00EC2958">
        <w:rPr>
          <w:rFonts w:ascii="Times New Roman" w:hAnsi="Times New Roman" w:cs="Times New Roman"/>
        </w:rPr>
        <w:t xml:space="preserve"> за </w:t>
      </w:r>
      <w:proofErr w:type="spellStart"/>
      <w:r w:rsidRPr="00EC2958">
        <w:rPr>
          <w:rFonts w:ascii="Times New Roman" w:hAnsi="Times New Roman" w:cs="Times New Roman"/>
        </w:rPr>
        <w:t>адресою</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lastRenderedPageBreak/>
        <w:t xml:space="preserve">м. </w:t>
      </w:r>
      <w:r w:rsidRPr="00EC2958">
        <w:rPr>
          <w:rFonts w:ascii="Times New Roman" w:hAnsi="Times New Roman" w:cs="Times New Roman"/>
          <w:lang w:val="uk-UA"/>
        </w:rPr>
        <w:t>Червоноград</w:t>
      </w:r>
      <w:r w:rsidRPr="00EC2958">
        <w:rPr>
          <w:rFonts w:ascii="Times New Roman" w:hAnsi="Times New Roman" w:cs="Times New Roman"/>
        </w:rPr>
        <w:t xml:space="preserve">, </w:t>
      </w:r>
      <w:proofErr w:type="spellStart"/>
      <w:r w:rsidRPr="00EC2958">
        <w:rPr>
          <w:rFonts w:ascii="Times New Roman" w:hAnsi="Times New Roman" w:cs="Times New Roman"/>
        </w:rPr>
        <w:t>вул</w:t>
      </w:r>
      <w:proofErr w:type="spellEnd"/>
      <w:r w:rsidRPr="00EC2958">
        <w:rPr>
          <w:rFonts w:ascii="Times New Roman" w:hAnsi="Times New Roman" w:cs="Times New Roman"/>
        </w:rPr>
        <w:t xml:space="preserve">. </w:t>
      </w:r>
      <w:r w:rsidRPr="00EC2958">
        <w:rPr>
          <w:rFonts w:ascii="Times New Roman" w:hAnsi="Times New Roman" w:cs="Times New Roman"/>
          <w:lang w:val="uk-UA"/>
        </w:rPr>
        <w:t>Промислова</w:t>
      </w:r>
      <w:r w:rsidRPr="00EC2958">
        <w:rPr>
          <w:rFonts w:ascii="Times New Roman" w:hAnsi="Times New Roman" w:cs="Times New Roman"/>
        </w:rPr>
        <w:t xml:space="preserve">, буд. </w:t>
      </w:r>
      <w:r w:rsidRPr="00EC2958">
        <w:rPr>
          <w:rFonts w:ascii="Times New Roman" w:hAnsi="Times New Roman" w:cs="Times New Roman"/>
          <w:lang w:val="uk-UA"/>
        </w:rPr>
        <w:t>4</w:t>
      </w:r>
      <w:r w:rsidRPr="00EC2958">
        <w:rPr>
          <w:rFonts w:ascii="Times New Roman" w:hAnsi="Times New Roman" w:cs="Times New Roman"/>
        </w:rPr>
        <w:t xml:space="preserve">, </w:t>
      </w:r>
      <w:r w:rsidRPr="00EC2958">
        <w:rPr>
          <w:rFonts w:ascii="Times New Roman" w:hAnsi="Times New Roman" w:cs="Times New Roman"/>
          <w:lang w:val="uk-UA"/>
        </w:rPr>
        <w:t>Адміністративний корпус 4</w:t>
      </w:r>
      <w:r w:rsidRPr="00EC2958">
        <w:rPr>
          <w:rFonts w:ascii="Times New Roman" w:hAnsi="Times New Roman" w:cs="Times New Roman"/>
        </w:rPr>
        <w:t>-й поверх, з 0</w:t>
      </w:r>
      <w:r w:rsidRPr="00EC2958">
        <w:rPr>
          <w:rFonts w:ascii="Times New Roman" w:hAnsi="Times New Roman" w:cs="Times New Roman"/>
          <w:lang w:val="uk-UA"/>
        </w:rPr>
        <w:t>9</w:t>
      </w:r>
      <w:r w:rsidRPr="00EC2958">
        <w:rPr>
          <w:rFonts w:ascii="Times New Roman" w:hAnsi="Times New Roman" w:cs="Times New Roman"/>
        </w:rPr>
        <w:t>.</w:t>
      </w:r>
      <w:r w:rsidRPr="00EC2958">
        <w:rPr>
          <w:rFonts w:ascii="Times New Roman" w:hAnsi="Times New Roman" w:cs="Times New Roman"/>
          <w:lang w:val="uk-UA"/>
        </w:rPr>
        <w:t>30</w:t>
      </w:r>
      <w:r w:rsidRPr="00EC2958">
        <w:rPr>
          <w:rFonts w:ascii="Times New Roman" w:hAnsi="Times New Roman" w:cs="Times New Roman"/>
        </w:rPr>
        <w:t xml:space="preserve"> </w:t>
      </w:r>
      <w:proofErr w:type="spellStart"/>
      <w:r w:rsidRPr="00EC2958">
        <w:rPr>
          <w:rFonts w:ascii="Times New Roman" w:hAnsi="Times New Roman" w:cs="Times New Roman"/>
        </w:rPr>
        <w:t>години</w:t>
      </w:r>
      <w:proofErr w:type="spellEnd"/>
      <w:r w:rsidRPr="00EC2958">
        <w:rPr>
          <w:rFonts w:ascii="Times New Roman" w:hAnsi="Times New Roman" w:cs="Times New Roman"/>
        </w:rPr>
        <w:t xml:space="preserve"> до 10.</w:t>
      </w:r>
      <w:r w:rsidRPr="00EC2958">
        <w:rPr>
          <w:rFonts w:ascii="Times New Roman" w:hAnsi="Times New Roman" w:cs="Times New Roman"/>
          <w:lang w:val="uk-UA"/>
        </w:rPr>
        <w:t>50</w:t>
      </w:r>
      <w:r w:rsidRPr="00EC2958">
        <w:rPr>
          <w:rFonts w:ascii="Times New Roman" w:hAnsi="Times New Roman" w:cs="Times New Roman"/>
        </w:rPr>
        <w:t xml:space="preserve"> </w:t>
      </w:r>
      <w:proofErr w:type="spellStart"/>
      <w:r w:rsidRPr="00EC2958">
        <w:rPr>
          <w:rFonts w:ascii="Times New Roman" w:hAnsi="Times New Roman" w:cs="Times New Roman"/>
        </w:rPr>
        <w:t>години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зареєстровано</w:t>
      </w:r>
      <w:proofErr w:type="spellEnd"/>
      <w:r w:rsidRPr="00EC2958">
        <w:rPr>
          <w:rFonts w:ascii="Times New Roman" w:hAnsi="Times New Roman" w:cs="Times New Roman"/>
        </w:rPr>
        <w:t xml:space="preserve">: </w:t>
      </w:r>
      <w:r w:rsidRPr="00EC2958">
        <w:rPr>
          <w:rFonts w:ascii="Times New Roman" w:hAnsi="Times New Roman" w:cs="Times New Roman"/>
          <w:lang w:val="uk-UA"/>
        </w:rPr>
        <w:t xml:space="preserve">10 акціонерів, в т. ч. 9 фізичних осіб, що володіють 18000 штук простих іменних акцій, в процентному відношенні 0,052%  та юридичних осіб – 1 особа. А саме: за дорученням на Громадянина України </w:t>
      </w:r>
      <w:proofErr w:type="spellStart"/>
      <w:r w:rsidRPr="00EC2958">
        <w:rPr>
          <w:rFonts w:ascii="Times New Roman" w:hAnsi="Times New Roman" w:cs="Times New Roman"/>
          <w:lang w:val="uk-UA"/>
        </w:rPr>
        <w:t>Коваліва</w:t>
      </w:r>
      <w:proofErr w:type="spellEnd"/>
      <w:r w:rsidRPr="00EC2958">
        <w:rPr>
          <w:rFonts w:ascii="Times New Roman" w:hAnsi="Times New Roman" w:cs="Times New Roman"/>
          <w:lang w:val="uk-UA"/>
        </w:rPr>
        <w:t xml:space="preserve"> Миколу </w:t>
      </w:r>
      <w:proofErr w:type="spellStart"/>
      <w:r w:rsidRPr="00EC2958">
        <w:rPr>
          <w:rFonts w:ascii="Times New Roman" w:hAnsi="Times New Roman" w:cs="Times New Roman"/>
          <w:lang w:val="uk-UA"/>
        </w:rPr>
        <w:t>Станьковича</w:t>
      </w:r>
      <w:proofErr w:type="spellEnd"/>
      <w:r w:rsidRPr="00EC2958">
        <w:rPr>
          <w:rFonts w:ascii="Times New Roman" w:hAnsi="Times New Roman" w:cs="Times New Roman"/>
          <w:lang w:val="uk-UA"/>
        </w:rPr>
        <w:t>, 03.01.1956року народження, паспорт: КА207013, виданий Червоноградським МВ УМВС України у Львівській області 20.06.1996 року, зареєстрований за адресою: Львівська область, м. Червоноград, вул. С.Бандери, 47/13, реєстраційний номер облікової картки платника податків за даними ДРФО – 2045608133, представляти інтереси на позачергових загальних зборах Акціонера Товариства Компанії «ВЕДЛЕСС ХОЛДІНГ ЛІМІТЕД» (</w:t>
      </w:r>
      <w:r w:rsidRPr="00EC2958">
        <w:rPr>
          <w:rFonts w:ascii="Times New Roman" w:hAnsi="Times New Roman" w:cs="Times New Roman"/>
          <w:lang w:val="en-US"/>
        </w:rPr>
        <w:t>WADLESS</w:t>
      </w:r>
      <w:r w:rsidRPr="00EC2958">
        <w:rPr>
          <w:rFonts w:ascii="Times New Roman" w:hAnsi="Times New Roman" w:cs="Times New Roman"/>
          <w:lang w:val="uk-UA"/>
        </w:rPr>
        <w:t xml:space="preserve"> </w:t>
      </w:r>
      <w:r w:rsidRPr="00EC2958">
        <w:rPr>
          <w:rFonts w:ascii="Times New Roman" w:hAnsi="Times New Roman" w:cs="Times New Roman"/>
          <w:lang w:val="en-US"/>
        </w:rPr>
        <w:t>HOLDINGS</w:t>
      </w:r>
      <w:r w:rsidRPr="00EC2958">
        <w:rPr>
          <w:rFonts w:ascii="Times New Roman" w:hAnsi="Times New Roman" w:cs="Times New Roman"/>
          <w:lang w:val="uk-UA"/>
        </w:rPr>
        <w:t xml:space="preserve"> </w:t>
      </w:r>
      <w:r w:rsidRPr="00EC2958">
        <w:rPr>
          <w:rFonts w:ascii="Times New Roman" w:hAnsi="Times New Roman" w:cs="Times New Roman"/>
          <w:lang w:val="en-US"/>
        </w:rPr>
        <w:t>LIMITED</w:t>
      </w:r>
      <w:r w:rsidRPr="00EC2958">
        <w:rPr>
          <w:rFonts w:ascii="Times New Roman" w:hAnsi="Times New Roman" w:cs="Times New Roman"/>
          <w:lang w:val="uk-UA"/>
        </w:rPr>
        <w:t>), що володіє 27803666 штук акцій (двадцять сім мільйонів вісімсот три тисячі шістсот шістдесят шість) штук простих іменних акцій, що складає 80,34% від статутного капіталу.</w:t>
      </w:r>
    </w:p>
    <w:p w:rsidR="00EC2958" w:rsidRPr="00EC2958" w:rsidRDefault="00EC2958" w:rsidP="00EC2958">
      <w:pPr>
        <w:spacing w:after="0" w:line="360" w:lineRule="auto"/>
        <w:jc w:val="both"/>
        <w:rPr>
          <w:rFonts w:ascii="Times New Roman" w:hAnsi="Times New Roman" w:cs="Times New Roman"/>
          <w:lang w:val="uk-UA"/>
        </w:rPr>
      </w:pPr>
      <w:proofErr w:type="spellStart"/>
      <w:r w:rsidRPr="00EC2958">
        <w:rPr>
          <w:rFonts w:ascii="Times New Roman" w:hAnsi="Times New Roman" w:cs="Times New Roman"/>
        </w:rPr>
        <w:t>Перелік</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зареєструвались</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r w:rsidRPr="00EC2958">
        <w:rPr>
          <w:rFonts w:ascii="Times New Roman" w:hAnsi="Times New Roman" w:cs="Times New Roman"/>
          <w:lang w:val="uk-UA"/>
        </w:rPr>
        <w:t>07</w:t>
      </w:r>
      <w:r w:rsidRPr="00EC2958">
        <w:rPr>
          <w:rFonts w:ascii="Times New Roman" w:hAnsi="Times New Roman" w:cs="Times New Roman"/>
        </w:rPr>
        <w:t>.0</w:t>
      </w:r>
      <w:r w:rsidRPr="00EC2958">
        <w:rPr>
          <w:rFonts w:ascii="Times New Roman" w:hAnsi="Times New Roman" w:cs="Times New Roman"/>
          <w:lang w:val="uk-UA"/>
        </w:rPr>
        <w:t>4</w:t>
      </w:r>
      <w:r w:rsidRPr="00EC2958">
        <w:rPr>
          <w:rFonts w:ascii="Times New Roman" w:hAnsi="Times New Roman" w:cs="Times New Roman"/>
        </w:rPr>
        <w:t>.20</w:t>
      </w:r>
      <w:r w:rsidRPr="00EC2958">
        <w:rPr>
          <w:rFonts w:ascii="Times New Roman" w:hAnsi="Times New Roman" w:cs="Times New Roman"/>
          <w:lang w:val="uk-UA"/>
        </w:rPr>
        <w:t>20</w:t>
      </w:r>
      <w:r w:rsidRPr="00EC2958">
        <w:rPr>
          <w:rFonts w:ascii="Times New Roman" w:hAnsi="Times New Roman" w:cs="Times New Roman"/>
        </w:rPr>
        <w:t xml:space="preserve"> року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w:t>
      </w: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ідписано</w:t>
      </w:r>
      <w:proofErr w:type="spellEnd"/>
      <w:r w:rsidRPr="00EC2958">
        <w:rPr>
          <w:rFonts w:ascii="Times New Roman" w:hAnsi="Times New Roman" w:cs="Times New Roman"/>
        </w:rPr>
        <w:t xml:space="preserve"> Головою </w:t>
      </w:r>
      <w:proofErr w:type="spellStart"/>
      <w:r w:rsidRPr="00EC2958">
        <w:rPr>
          <w:rFonts w:ascii="Times New Roman" w:hAnsi="Times New Roman" w:cs="Times New Roman"/>
        </w:rPr>
        <w:t>Реєстраційної</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комісії</w:t>
      </w:r>
      <w:proofErr w:type="spellEnd"/>
      <w:r w:rsidRPr="00EC2958">
        <w:rPr>
          <w:rFonts w:ascii="Times New Roman" w:hAnsi="Times New Roman" w:cs="Times New Roman"/>
        </w:rPr>
        <w:t>.</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На момент закінчення реєстрації - 11:00 год. 07.04.2020 року  Реєстраційною комісією для участі у Загальних зборах акціонерів зареєстровано акціонерів (представників акціонерів), які сукупно є власниками 80,34 відсотка (вісімдесят цілих, тридцять чотири сотих) голосуючих акцій Публічного Акціонерного Товариства «Зміна» (від загальної кількості голосів, які враховуються при визначенні кворуму та при голосуванні в органах емітента).</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Решта 18000 (вісімнадцять тисяч) голосів простих іменних акцій 9 (дев’яти) фізичних осіб не було враховано для визначення кворуму, в зв’язку з тим, що не були укладені договори з депозитарною установою.</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w:t>
      </w:r>
      <w:proofErr w:type="spellStart"/>
      <w:r w:rsidRPr="00EC2958">
        <w:rPr>
          <w:rFonts w:ascii="Times New Roman" w:hAnsi="Times New Roman" w:cs="Times New Roman"/>
        </w:rPr>
        <w:t>Загальна</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кількість</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довіреностей</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отриманих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зареєстрованих</w:t>
      </w:r>
      <w:proofErr w:type="spellEnd"/>
      <w:r w:rsidRPr="00EC2958">
        <w:rPr>
          <w:rFonts w:ascii="Times New Roman" w:hAnsi="Times New Roman" w:cs="Times New Roman"/>
        </w:rPr>
        <w:t xml:space="preserve">) </w:t>
      </w: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w:t>
      </w:r>
      <w:proofErr w:type="spellEnd"/>
      <w:r w:rsidRPr="00EC2958">
        <w:rPr>
          <w:rFonts w:ascii="Times New Roman" w:hAnsi="Times New Roman" w:cs="Times New Roman"/>
        </w:rPr>
        <w:t xml:space="preserve"> час </w:t>
      </w:r>
      <w:proofErr w:type="spellStart"/>
      <w:r w:rsidRPr="00EC2958">
        <w:rPr>
          <w:rFonts w:ascii="Times New Roman" w:hAnsi="Times New Roman" w:cs="Times New Roman"/>
        </w:rPr>
        <w:t>проведення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реєстрації</w:t>
      </w:r>
      <w:proofErr w:type="spellEnd"/>
      <w:r w:rsidRPr="00EC2958">
        <w:rPr>
          <w:rFonts w:ascii="Times New Roman" w:hAnsi="Times New Roman" w:cs="Times New Roman"/>
          <w:lang w:val="uk-UA"/>
        </w:rPr>
        <w:t xml:space="preserve"> </w:t>
      </w:r>
      <w:r w:rsidRPr="00EC2958">
        <w:rPr>
          <w:rFonts w:ascii="Times New Roman" w:hAnsi="Times New Roman" w:cs="Times New Roman"/>
        </w:rPr>
        <w:t xml:space="preserve"> </w:t>
      </w:r>
      <w:r w:rsidRPr="00EC2958">
        <w:rPr>
          <w:rFonts w:ascii="Times New Roman" w:hAnsi="Times New Roman" w:cs="Times New Roman"/>
          <w:lang w:val="uk-UA"/>
        </w:rPr>
        <w:t>1</w:t>
      </w:r>
      <w:r w:rsidRPr="00EC2958">
        <w:rPr>
          <w:rFonts w:ascii="Times New Roman" w:hAnsi="Times New Roman" w:cs="Times New Roman"/>
        </w:rPr>
        <w:t xml:space="preserve"> штук</w:t>
      </w:r>
      <w:r w:rsidRPr="00EC2958">
        <w:rPr>
          <w:rFonts w:ascii="Times New Roman" w:hAnsi="Times New Roman" w:cs="Times New Roman"/>
          <w:lang w:val="uk-UA"/>
        </w:rPr>
        <w:t>а</w:t>
      </w:r>
      <w:r w:rsidRPr="00EC2958">
        <w:rPr>
          <w:rFonts w:ascii="Times New Roman" w:hAnsi="Times New Roman" w:cs="Times New Roman"/>
        </w:rPr>
        <w:t>.</w:t>
      </w:r>
      <w:r w:rsidRPr="00EC2958">
        <w:rPr>
          <w:rFonts w:ascii="Times New Roman" w:hAnsi="Times New Roman" w:cs="Times New Roman"/>
          <w:lang w:val="uk-UA"/>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 Кількість прийнятих рішень про відмову від реєстрації акціонерів (представників акціонерів) - 0 штук.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Враховуючи, що привілейованих акцій Публічного Акціонерного Товариства «Зміна» не емітовано, а для участі у Загальних зборах акціонерів зареєструвались акціонери (представники акціонерів), які сукупно є власниками 80,34 відсотка голосуючих акцій Товариства, у відповідності до частини 1 статті 41 Закону України «Про акціонерні товариства» Реєстраційною комісією зафіксовано наявність кворуму позачергових Загальних зборів акціонерів 07.04.2020 року.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Загальна кількість голосуючих акцій з питань порядку денного (кворум позачергових Загальних зборів) – 27803666 (двадцять сім мільйонів вісімсот три тисячі шістсот шістдесят шість) голосів.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Відповідно до частини 2 статті 41 Закону України «Про акціонерні товариства» позачергові загальні збори акціонерів Публічного Акціонерного Товариства «Зміна»  визнаються правомочними (мають кворум), оскільки у них беруть участь    10 акціонерів (у тому числі через своїх представників), (з них 9 акціонерів, які не мають права голосу) та представник юридичної особи Компанії «ВЕДЛЕСС ХОЛДІНГ ЛІМІТЕД» (</w:t>
      </w:r>
      <w:r w:rsidRPr="00EC2958">
        <w:rPr>
          <w:rFonts w:ascii="Times New Roman" w:hAnsi="Times New Roman" w:cs="Times New Roman"/>
          <w:lang w:val="en-US"/>
        </w:rPr>
        <w:t>WADLESS</w:t>
      </w:r>
      <w:r w:rsidRPr="00EC2958">
        <w:rPr>
          <w:rFonts w:ascii="Times New Roman" w:hAnsi="Times New Roman" w:cs="Times New Roman"/>
          <w:lang w:val="uk-UA"/>
        </w:rPr>
        <w:t xml:space="preserve"> </w:t>
      </w:r>
      <w:r w:rsidRPr="00EC2958">
        <w:rPr>
          <w:rFonts w:ascii="Times New Roman" w:hAnsi="Times New Roman" w:cs="Times New Roman"/>
          <w:lang w:val="en-US"/>
        </w:rPr>
        <w:t>HOLDINGS</w:t>
      </w:r>
      <w:r w:rsidRPr="00EC2958">
        <w:rPr>
          <w:rFonts w:ascii="Times New Roman" w:hAnsi="Times New Roman" w:cs="Times New Roman"/>
          <w:lang w:val="uk-UA"/>
        </w:rPr>
        <w:t xml:space="preserve"> </w:t>
      </w:r>
      <w:r w:rsidRPr="00EC2958">
        <w:rPr>
          <w:rFonts w:ascii="Times New Roman" w:hAnsi="Times New Roman" w:cs="Times New Roman"/>
          <w:lang w:val="en-US"/>
        </w:rPr>
        <w:t>LIMITED</w:t>
      </w:r>
      <w:r w:rsidRPr="00EC2958">
        <w:rPr>
          <w:rFonts w:ascii="Times New Roman" w:hAnsi="Times New Roman" w:cs="Times New Roman"/>
          <w:lang w:val="uk-UA"/>
        </w:rPr>
        <w:t>)</w:t>
      </w:r>
      <w:r w:rsidR="00907704">
        <w:rPr>
          <w:rFonts w:ascii="Times New Roman" w:hAnsi="Times New Roman" w:cs="Times New Roman"/>
          <w:lang w:val="uk-UA"/>
        </w:rPr>
        <w:t xml:space="preserve"> </w:t>
      </w:r>
      <w:r w:rsidRPr="00EC2958">
        <w:rPr>
          <w:rFonts w:ascii="Times New Roman" w:hAnsi="Times New Roman" w:cs="Times New Roman"/>
          <w:lang w:val="uk-UA"/>
        </w:rPr>
        <w:t xml:space="preserve"> Ковалів М.С., який сукупно є власником   80,34   відсотків голосуючих акцій.</w:t>
      </w:r>
    </w:p>
    <w:p w:rsidR="00EC2958" w:rsidRPr="00EC2958" w:rsidRDefault="00EC2958" w:rsidP="00EC2958">
      <w:pPr>
        <w:spacing w:after="0" w:line="360" w:lineRule="auto"/>
        <w:ind w:firstLine="720"/>
        <w:jc w:val="both"/>
        <w:rPr>
          <w:rFonts w:ascii="Times New Roman" w:hAnsi="Times New Roman" w:cs="Times New Roman"/>
          <w:lang w:val="uk-UA"/>
        </w:rPr>
      </w:pPr>
      <w:r w:rsidRPr="00EC2958">
        <w:rPr>
          <w:rFonts w:ascii="Times New Roman" w:hAnsi="Times New Roman" w:cs="Times New Roman"/>
          <w:lang w:val="uk-UA"/>
        </w:rPr>
        <w:lastRenderedPageBreak/>
        <w:t xml:space="preserve">  Кворум досягнуто. Позачергові загальні збори Публічного Акціонерного Товариства «Зміна» є правомочними і можуть приймати рішення  з усіх питань порядку денного. </w:t>
      </w:r>
    </w:p>
    <w:p w:rsidR="00EC2958" w:rsidRPr="00EC2958" w:rsidRDefault="00EC2958" w:rsidP="00907704">
      <w:pPr>
        <w:spacing w:before="40" w:after="0" w:line="360" w:lineRule="auto"/>
        <w:jc w:val="center"/>
        <w:rPr>
          <w:rFonts w:ascii="Times New Roman" w:hAnsi="Times New Roman" w:cs="Times New Roman"/>
          <w:b/>
          <w:u w:val="single"/>
          <w:lang w:val="uk-UA"/>
        </w:rPr>
      </w:pPr>
      <w:r w:rsidRPr="00EC2958">
        <w:rPr>
          <w:rFonts w:ascii="Times New Roman" w:hAnsi="Times New Roman" w:cs="Times New Roman"/>
          <w:b/>
          <w:u w:val="single"/>
          <w:lang w:val="uk-UA"/>
        </w:rPr>
        <w:t>Проект порядку денного позачергових загальних зборів акціонерів.</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1.Обрання членів лічильної комісії позачергових загальних зборів акціонерів Товариства та прийняття рішення про припинення їх повноважень.</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2.Про обрання Голови та Секретаря позачергових загальних зборів Товариства.</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3.Затверджнення порядку проведення (регламенту) позачергових загальних зборів акціонерів.</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4.Про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особина підписання договору.</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По п. 1 порядку денного голосували згідно проекту рішення:</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spacing w:before="40" w:after="0" w:line="360" w:lineRule="auto"/>
        <w:jc w:val="both"/>
        <w:rPr>
          <w:rFonts w:ascii="Times New Roman" w:hAnsi="Times New Roman" w:cs="Times New Roman"/>
          <w:lang w:val="uk-UA"/>
        </w:rPr>
      </w:pPr>
      <w:proofErr w:type="spellStart"/>
      <w:r w:rsidRPr="00EC2958">
        <w:rPr>
          <w:rFonts w:ascii="Times New Roman" w:hAnsi="Times New Roman" w:cs="Times New Roman"/>
          <w:lang w:val="uk-UA"/>
        </w:rPr>
        <w:t>-Для</w:t>
      </w:r>
      <w:proofErr w:type="spellEnd"/>
      <w:r w:rsidRPr="00EC2958">
        <w:rPr>
          <w:rFonts w:ascii="Times New Roman" w:hAnsi="Times New Roman" w:cs="Times New Roman"/>
          <w:lang w:val="uk-UA"/>
        </w:rPr>
        <w:t xml:space="preserve"> проведення підрахунків голосів акціонерів на Зборах акціонерів обрати лічильну комісію в складі:</w:t>
      </w:r>
    </w:p>
    <w:p w:rsidR="00EC2958" w:rsidRPr="00EC2958" w:rsidRDefault="00EC2958" w:rsidP="00EC2958">
      <w:pPr>
        <w:pStyle w:val="Default"/>
        <w:spacing w:line="360" w:lineRule="auto"/>
        <w:jc w:val="both"/>
        <w:rPr>
          <w:color w:val="auto"/>
        </w:rPr>
      </w:pPr>
      <w:r w:rsidRPr="00EC2958">
        <w:rPr>
          <w:color w:val="auto"/>
        </w:rPr>
        <w:t xml:space="preserve">Голова комісії: </w:t>
      </w:r>
      <w:proofErr w:type="spellStart"/>
      <w:r w:rsidRPr="00EC2958">
        <w:rPr>
          <w:color w:val="auto"/>
        </w:rPr>
        <w:t>Стахник</w:t>
      </w:r>
      <w:proofErr w:type="spellEnd"/>
      <w:r w:rsidRPr="00EC2958">
        <w:rPr>
          <w:color w:val="auto"/>
        </w:rPr>
        <w:t xml:space="preserve"> Юрій Володимирович.</w:t>
      </w:r>
    </w:p>
    <w:p w:rsidR="00EC2958" w:rsidRPr="00EC2958" w:rsidRDefault="00EC2958" w:rsidP="00EC2958">
      <w:pPr>
        <w:pStyle w:val="Default"/>
        <w:spacing w:line="360" w:lineRule="auto"/>
        <w:jc w:val="both"/>
        <w:rPr>
          <w:color w:val="auto"/>
        </w:rPr>
      </w:pPr>
      <w:r w:rsidRPr="00EC2958">
        <w:rPr>
          <w:color w:val="auto"/>
        </w:rPr>
        <w:t xml:space="preserve">Члени комісії: Коваль Наталія Мирославівна, Лукашук Галина Іванівна, Ковальчук Леся Левківна, </w:t>
      </w:r>
      <w:proofErr w:type="spellStart"/>
      <w:r w:rsidRPr="00EC2958">
        <w:rPr>
          <w:color w:val="auto"/>
        </w:rPr>
        <w:t>Костючек</w:t>
      </w:r>
      <w:proofErr w:type="spellEnd"/>
      <w:r w:rsidRPr="00EC2958">
        <w:rPr>
          <w:color w:val="auto"/>
        </w:rPr>
        <w:t xml:space="preserve"> Алла Романівна. </w:t>
      </w:r>
    </w:p>
    <w:p w:rsidR="00EC2958" w:rsidRPr="00EC2958" w:rsidRDefault="00EC2958" w:rsidP="00EC2958">
      <w:pPr>
        <w:pStyle w:val="Default"/>
        <w:spacing w:line="360" w:lineRule="auto"/>
        <w:jc w:val="both"/>
      </w:pPr>
      <w:r w:rsidRPr="00EC2958">
        <w:t>Повноваження обраного складу лічильної комісії припинити з моменту підписання протоколів про підсумки голосування по всіх питаннях порядку денного Зборів акціонерів.</w:t>
      </w:r>
    </w:p>
    <w:p w:rsidR="00EC2958" w:rsidRPr="00EC2958" w:rsidRDefault="00EC2958" w:rsidP="00EC2958">
      <w:pPr>
        <w:spacing w:after="0" w:line="360" w:lineRule="auto"/>
        <w:jc w:val="both"/>
        <w:rPr>
          <w:rFonts w:ascii="Times New Roman" w:hAnsi="Times New Roman" w:cs="Times New Roman"/>
          <w:lang w:val="uk-UA"/>
        </w:rPr>
      </w:pP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ідсумки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голосування</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t xml:space="preserve">Не брали участь у </w:t>
      </w:r>
      <w:proofErr w:type="spellStart"/>
      <w:r w:rsidRPr="00EC2958">
        <w:rPr>
          <w:rFonts w:ascii="Times New Roman" w:hAnsi="Times New Roman" w:cs="Times New Roman"/>
        </w:rPr>
        <w:t>голосуванні</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w:t>
      </w:r>
      <w:proofErr w:type="spellStart"/>
      <w:r w:rsidRPr="00EC2958">
        <w:rPr>
          <w:rFonts w:ascii="Times New Roman" w:hAnsi="Times New Roman" w:cs="Times New Roman"/>
        </w:rPr>
        <w:t>бюлетенями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визнаними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недійсними</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 </w:t>
      </w:r>
      <w:r w:rsidRPr="00EC2958">
        <w:rPr>
          <w:rFonts w:ascii="Times New Roman" w:hAnsi="Times New Roman" w:cs="Times New Roman"/>
          <w:lang w:val="uk-UA"/>
        </w:rPr>
        <w:t xml:space="preserve">27803666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100%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для</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«ПРОТИ»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«УТРИМАВСЯ»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По п. 2 порядку денного голосували згідно проекту рішення:</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pStyle w:val="Default"/>
        <w:spacing w:line="360" w:lineRule="auto"/>
        <w:jc w:val="both"/>
      </w:pPr>
      <w:r w:rsidRPr="00EC2958">
        <w:t xml:space="preserve">Обрати Головою зборів </w:t>
      </w:r>
      <w:proofErr w:type="spellStart"/>
      <w:r w:rsidRPr="00EC2958">
        <w:t>Орищука</w:t>
      </w:r>
      <w:proofErr w:type="spellEnd"/>
      <w:r w:rsidRPr="00EC2958">
        <w:t xml:space="preserve"> Василя Івановича, секретарем Савчук Людмилу Миколаївну.</w:t>
      </w:r>
    </w:p>
    <w:p w:rsidR="00EC2958" w:rsidRPr="00EC2958" w:rsidRDefault="00EC2958" w:rsidP="00EC2958">
      <w:pPr>
        <w:spacing w:after="0" w:line="360" w:lineRule="auto"/>
        <w:jc w:val="both"/>
        <w:rPr>
          <w:rFonts w:ascii="Times New Roman" w:hAnsi="Times New Roman" w:cs="Times New Roman"/>
          <w:lang w:val="uk-UA"/>
        </w:rPr>
      </w:pP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ідсумки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голосування</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t xml:space="preserve">Не брали участь у </w:t>
      </w:r>
      <w:proofErr w:type="spellStart"/>
      <w:r w:rsidRPr="00EC2958">
        <w:rPr>
          <w:rFonts w:ascii="Times New Roman" w:hAnsi="Times New Roman" w:cs="Times New Roman"/>
        </w:rPr>
        <w:t>голосуванні</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w:t>
      </w:r>
      <w:proofErr w:type="spellStart"/>
      <w:r w:rsidRPr="00EC2958">
        <w:rPr>
          <w:rFonts w:ascii="Times New Roman" w:hAnsi="Times New Roman" w:cs="Times New Roman"/>
        </w:rPr>
        <w:t>бюлетенями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визнаними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недійсними</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 </w:t>
      </w:r>
      <w:r w:rsidRPr="00EC2958">
        <w:rPr>
          <w:rFonts w:ascii="Times New Roman" w:hAnsi="Times New Roman" w:cs="Times New Roman"/>
          <w:lang w:val="uk-UA"/>
        </w:rPr>
        <w:t xml:space="preserve">27803666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100%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для</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«ПРОТИ»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lastRenderedPageBreak/>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«УТРИМАВСЯ»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По п. 3 порядку денного голосували згідно проекту рішення:</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Затвердити наступний регламент позачергових загальних зборів акціонерів.</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pStyle w:val="Default"/>
        <w:spacing w:line="360" w:lineRule="auto"/>
        <w:jc w:val="both"/>
        <w:rPr>
          <w:color w:val="auto"/>
        </w:rPr>
      </w:pPr>
      <w:r w:rsidRPr="00EC2958">
        <w:rPr>
          <w:color w:val="auto"/>
        </w:rPr>
        <w:t>- Час для виступів доповідачів з питань порядку денного – до 30хвилин.</w:t>
      </w:r>
    </w:p>
    <w:p w:rsidR="00EC2958" w:rsidRPr="00EC2958" w:rsidRDefault="00EC2958" w:rsidP="00EC2958">
      <w:pPr>
        <w:pStyle w:val="Default"/>
        <w:spacing w:line="360" w:lineRule="auto"/>
        <w:jc w:val="both"/>
        <w:rPr>
          <w:color w:val="auto"/>
        </w:rPr>
      </w:pPr>
      <w:r w:rsidRPr="00EC2958">
        <w:rPr>
          <w:color w:val="auto"/>
        </w:rPr>
        <w:t>- Час для виступів учасників у дебатах та обговореннях з питань порядку денного – до 5 хвилин.</w:t>
      </w:r>
    </w:p>
    <w:p w:rsidR="00EC2958" w:rsidRPr="00EC2958" w:rsidRDefault="00EC2958" w:rsidP="00EC2958">
      <w:pPr>
        <w:pStyle w:val="Default"/>
        <w:spacing w:line="360" w:lineRule="auto"/>
        <w:jc w:val="both"/>
        <w:rPr>
          <w:color w:val="auto"/>
        </w:rPr>
      </w:pPr>
      <w:r w:rsidRPr="00EC2958">
        <w:rPr>
          <w:color w:val="auto"/>
        </w:rPr>
        <w:t>- Час для відповідей на запитання, довідки – до 3 хвилин.</w:t>
      </w:r>
    </w:p>
    <w:p w:rsidR="00EC2958" w:rsidRPr="00EC2958" w:rsidRDefault="00EC2958" w:rsidP="00EC2958">
      <w:pPr>
        <w:pStyle w:val="Default"/>
        <w:spacing w:line="360" w:lineRule="auto"/>
        <w:jc w:val="both"/>
        <w:rPr>
          <w:color w:val="auto"/>
        </w:rPr>
      </w:pPr>
      <w:r w:rsidRPr="00EC2958">
        <w:rPr>
          <w:color w:val="auto"/>
        </w:rPr>
        <w:t>- Для виступів на Загальних зборах акціонерів Товариства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EC2958" w:rsidRPr="00EC2958" w:rsidRDefault="00EC2958" w:rsidP="00EC2958">
      <w:pPr>
        <w:pStyle w:val="Default"/>
        <w:spacing w:line="360" w:lineRule="auto"/>
        <w:jc w:val="both"/>
        <w:rPr>
          <w:bCs/>
        </w:rPr>
      </w:pPr>
      <w:r w:rsidRPr="00EC2958">
        <w:rPr>
          <w:bCs/>
        </w:rPr>
        <w:t>- голосування по питанням порядку денн</w:t>
      </w:r>
      <w:r w:rsidR="00907704">
        <w:rPr>
          <w:bCs/>
        </w:rPr>
        <w:t>ого: з використанням бюлетенів.</w:t>
      </w:r>
    </w:p>
    <w:p w:rsidR="00EC2958" w:rsidRPr="00EC2958" w:rsidRDefault="00EC2958" w:rsidP="00EC2958">
      <w:pPr>
        <w:spacing w:after="0" w:line="360" w:lineRule="auto"/>
        <w:jc w:val="both"/>
        <w:rPr>
          <w:rFonts w:ascii="Times New Roman" w:hAnsi="Times New Roman" w:cs="Times New Roman"/>
          <w:lang w:val="uk-UA"/>
        </w:rPr>
      </w:pP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ідсумки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голосування</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t xml:space="preserve">Не брали участь у </w:t>
      </w:r>
      <w:proofErr w:type="spellStart"/>
      <w:r w:rsidRPr="00EC2958">
        <w:rPr>
          <w:rFonts w:ascii="Times New Roman" w:hAnsi="Times New Roman" w:cs="Times New Roman"/>
        </w:rPr>
        <w:t>голосуванні</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w:t>
      </w:r>
      <w:proofErr w:type="spellStart"/>
      <w:r w:rsidRPr="00EC2958">
        <w:rPr>
          <w:rFonts w:ascii="Times New Roman" w:hAnsi="Times New Roman" w:cs="Times New Roman"/>
        </w:rPr>
        <w:t>бюлетенями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визнаними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недійсними</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 </w:t>
      </w:r>
      <w:r w:rsidRPr="00EC2958">
        <w:rPr>
          <w:rFonts w:ascii="Times New Roman" w:hAnsi="Times New Roman" w:cs="Times New Roman"/>
          <w:lang w:val="uk-UA"/>
        </w:rPr>
        <w:t xml:space="preserve">27803666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100%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для</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«ПРОТИ»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«УТРИМАВСЯ»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По п. 4 порядку денного голосували згідно проекту рішення:</w:t>
      </w:r>
    </w:p>
    <w:p w:rsidR="00EC2958" w:rsidRPr="00EC2958" w:rsidRDefault="00EC2958" w:rsidP="00EC2958">
      <w:pPr>
        <w:spacing w:before="40" w:after="0" w:line="360" w:lineRule="auto"/>
        <w:jc w:val="both"/>
        <w:rPr>
          <w:rFonts w:ascii="Times New Roman" w:hAnsi="Times New Roman" w:cs="Times New Roman"/>
          <w:u w:val="single"/>
          <w:lang w:val="uk-UA"/>
        </w:rPr>
      </w:pPr>
      <w:r w:rsidRPr="00EC2958">
        <w:rPr>
          <w:rFonts w:ascii="Times New Roman" w:hAnsi="Times New Roman" w:cs="Times New Roman"/>
          <w:u w:val="single"/>
          <w:lang w:val="uk-UA"/>
        </w:rPr>
        <w:t>Проект рішення:</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Обрати Аудиторську фірму «Нива-Аудит» (в формі ТОВ, код ЄДРПОУ 21095329, місцезнаходження: 33028, Рівненська обл. м. Рівне, вул. Лермонтова, буд. 5А квартира 1.</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Банківські реквізити: п/р </w:t>
      </w:r>
      <w:r w:rsidRPr="00EC2958">
        <w:rPr>
          <w:rFonts w:ascii="Times New Roman" w:hAnsi="Times New Roman" w:cs="Times New Roman"/>
          <w:lang w:val="en-US"/>
        </w:rPr>
        <w:t>UA</w:t>
      </w:r>
      <w:r w:rsidRPr="00EC2958">
        <w:rPr>
          <w:rFonts w:ascii="Times New Roman" w:hAnsi="Times New Roman" w:cs="Times New Roman"/>
          <w:lang w:val="uk-UA"/>
        </w:rPr>
        <w:t xml:space="preserve"> 433003460000026004022619602 в АТ «Альфа Банк, МФО 300346) для проведення аудиту фінансової звітності ПАТ «Зміна».</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Затвердити умови договору про надання аудиторських послуг.</w:t>
      </w:r>
    </w:p>
    <w:p w:rsidR="00EC2958" w:rsidRPr="00EC2958" w:rsidRDefault="00EC2958" w:rsidP="00EC2958">
      <w:pPr>
        <w:spacing w:before="40" w:after="0" w:line="360" w:lineRule="auto"/>
        <w:jc w:val="both"/>
        <w:rPr>
          <w:rFonts w:ascii="Times New Roman" w:hAnsi="Times New Roman" w:cs="Times New Roman"/>
          <w:lang w:val="uk-UA"/>
        </w:rPr>
      </w:pPr>
      <w:r w:rsidRPr="00EC2958">
        <w:rPr>
          <w:rFonts w:ascii="Times New Roman" w:hAnsi="Times New Roman" w:cs="Times New Roman"/>
          <w:lang w:val="uk-UA"/>
        </w:rPr>
        <w:t>Уповноважити Голову Правління ПАТ «Зміна» Даценка М.М. на підписання договору з Аудиторською фірмою «Нива-Аудит» ТОВ для проведення аудиту фінансової звітності ПАТ «Зміна».</w:t>
      </w:r>
    </w:p>
    <w:p w:rsidR="00EC2958" w:rsidRPr="00EC2958" w:rsidRDefault="00EC2958" w:rsidP="00EC2958">
      <w:pPr>
        <w:spacing w:after="0" w:line="360" w:lineRule="auto"/>
        <w:jc w:val="both"/>
        <w:rPr>
          <w:rFonts w:ascii="Times New Roman" w:hAnsi="Times New Roman" w:cs="Times New Roman"/>
          <w:lang w:val="uk-UA"/>
        </w:rPr>
      </w:pPr>
      <w:proofErr w:type="spellStart"/>
      <w:proofErr w:type="gramStart"/>
      <w:r w:rsidRPr="00EC2958">
        <w:rPr>
          <w:rFonts w:ascii="Times New Roman" w:hAnsi="Times New Roman" w:cs="Times New Roman"/>
        </w:rPr>
        <w:t>П</w:t>
      </w:r>
      <w:proofErr w:type="gramEnd"/>
      <w:r w:rsidRPr="00EC2958">
        <w:rPr>
          <w:rFonts w:ascii="Times New Roman" w:hAnsi="Times New Roman" w:cs="Times New Roman"/>
        </w:rPr>
        <w:t>ідсумки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голосування</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t xml:space="preserve">Не брали участь у </w:t>
      </w:r>
      <w:proofErr w:type="spellStart"/>
      <w:r w:rsidRPr="00EC2958">
        <w:rPr>
          <w:rFonts w:ascii="Times New Roman" w:hAnsi="Times New Roman" w:cs="Times New Roman"/>
        </w:rPr>
        <w:t>голосуванні</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w:t>
      </w:r>
      <w:proofErr w:type="spellStart"/>
      <w:r w:rsidRPr="00EC2958">
        <w:rPr>
          <w:rFonts w:ascii="Times New Roman" w:hAnsi="Times New Roman" w:cs="Times New Roman"/>
        </w:rPr>
        <w:t>бюлетенями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визнаними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недійсними</w:t>
      </w:r>
      <w:proofErr w:type="spellEnd"/>
      <w:r w:rsidRPr="00EC2958">
        <w:rPr>
          <w:rFonts w:ascii="Times New Roman" w:hAnsi="Times New Roman" w:cs="Times New Roman"/>
        </w:rPr>
        <w:t xml:space="preserve">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«ЗА» - </w:t>
      </w:r>
      <w:r w:rsidRPr="00EC2958">
        <w:rPr>
          <w:rFonts w:ascii="Times New Roman" w:hAnsi="Times New Roman" w:cs="Times New Roman"/>
          <w:lang w:val="uk-UA"/>
        </w:rPr>
        <w:t xml:space="preserve">27803666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100%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для</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у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«ПРОТИ»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w:t>
      </w:r>
      <w:r w:rsidRPr="00EC2958">
        <w:rPr>
          <w:rFonts w:ascii="Times New Roman" w:hAnsi="Times New Roman" w:cs="Times New Roman"/>
        </w:rPr>
        <w:lastRenderedPageBreak/>
        <w:t xml:space="preserve">становить 0%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«УТРИМАВСЯ» - 0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що</w:t>
      </w:r>
      <w:proofErr w:type="spellEnd"/>
      <w:r w:rsidRPr="00EC2958">
        <w:rPr>
          <w:rFonts w:ascii="Times New Roman" w:hAnsi="Times New Roman" w:cs="Times New Roman"/>
        </w:rPr>
        <w:t xml:space="preserve"> становить 0 % </w:t>
      </w:r>
      <w:proofErr w:type="spellStart"/>
      <w:r w:rsidRPr="00EC2958">
        <w:rPr>
          <w:rFonts w:ascii="Times New Roman" w:hAnsi="Times New Roman" w:cs="Times New Roman"/>
        </w:rPr>
        <w:t>від</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кількості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які</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зареєструвалися</w:t>
      </w:r>
      <w:proofErr w:type="spellEnd"/>
      <w:r w:rsidRPr="00EC2958">
        <w:rPr>
          <w:rFonts w:ascii="Times New Roman" w:hAnsi="Times New Roman" w:cs="Times New Roman"/>
        </w:rPr>
        <w:t xml:space="preserve"> для </w:t>
      </w:r>
      <w:proofErr w:type="spellStart"/>
      <w:r w:rsidRPr="00EC2958">
        <w:rPr>
          <w:rFonts w:ascii="Times New Roman" w:hAnsi="Times New Roman" w:cs="Times New Roman"/>
        </w:rPr>
        <w:t>участі</w:t>
      </w:r>
      <w:proofErr w:type="spellEnd"/>
      <w:r w:rsidRPr="00EC2958">
        <w:rPr>
          <w:rFonts w:ascii="Times New Roman" w:hAnsi="Times New Roman" w:cs="Times New Roman"/>
        </w:rPr>
        <w:t xml:space="preserve"> </w:t>
      </w:r>
      <w:proofErr w:type="gramStart"/>
      <w:r w:rsidRPr="00EC2958">
        <w:rPr>
          <w:rFonts w:ascii="Times New Roman" w:hAnsi="Times New Roman" w:cs="Times New Roman"/>
        </w:rPr>
        <w:t>у</w:t>
      </w:r>
      <w:proofErr w:type="gramEnd"/>
      <w:r w:rsidRPr="00EC2958">
        <w:rPr>
          <w:rFonts w:ascii="Times New Roman" w:hAnsi="Times New Roman" w:cs="Times New Roman"/>
        </w:rPr>
        <w:t xml:space="preserve"> </w:t>
      </w:r>
      <w:proofErr w:type="spellStart"/>
      <w:r w:rsidRPr="00EC2958">
        <w:rPr>
          <w:rFonts w:ascii="Times New Roman" w:hAnsi="Times New Roman" w:cs="Times New Roman"/>
        </w:rPr>
        <w:t>загальних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зборах</w:t>
      </w:r>
      <w:proofErr w:type="spellEnd"/>
      <w:r w:rsidRPr="00EC2958">
        <w:rPr>
          <w:rFonts w:ascii="Times New Roman" w:hAnsi="Times New Roman" w:cs="Times New Roman"/>
        </w:rPr>
        <w:t xml:space="preserve"> та є </w:t>
      </w:r>
      <w:proofErr w:type="spellStart"/>
      <w:r w:rsidRPr="00EC2958">
        <w:rPr>
          <w:rFonts w:ascii="Times New Roman" w:hAnsi="Times New Roman" w:cs="Times New Roman"/>
        </w:rPr>
        <w:t>власниками</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голосуючих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простих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іменних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акцій</w:t>
      </w:r>
      <w:proofErr w:type="spellEnd"/>
      <w:r w:rsidRPr="00EC2958">
        <w:rPr>
          <w:rFonts w:ascii="Times New Roman" w:hAnsi="Times New Roman" w:cs="Times New Roman"/>
        </w:rPr>
        <w:t xml:space="preserve">. </w:t>
      </w:r>
    </w:p>
    <w:p w:rsid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lang w:val="uk-UA"/>
        </w:rPr>
        <w:t xml:space="preserve">Голова позачергових зборів </w:t>
      </w:r>
      <w:proofErr w:type="spellStart"/>
      <w:r w:rsidRPr="00EC2958">
        <w:rPr>
          <w:rFonts w:ascii="Times New Roman" w:hAnsi="Times New Roman" w:cs="Times New Roman"/>
          <w:lang w:val="uk-UA"/>
        </w:rPr>
        <w:t>Орищук</w:t>
      </w:r>
      <w:proofErr w:type="spellEnd"/>
      <w:r w:rsidRPr="00EC2958">
        <w:rPr>
          <w:rFonts w:ascii="Times New Roman" w:hAnsi="Times New Roman" w:cs="Times New Roman"/>
          <w:lang w:val="uk-UA"/>
        </w:rPr>
        <w:t xml:space="preserve"> В.І. доповів, що підсумки голосування визначено на підставі протоколів Тимчасової лічильної Зборів від 07.04.2020 року. </w:t>
      </w:r>
      <w:proofErr w:type="spellStart"/>
      <w:proofErr w:type="gramStart"/>
      <w:r w:rsidRPr="00EC2958">
        <w:rPr>
          <w:rFonts w:ascii="Times New Roman" w:hAnsi="Times New Roman" w:cs="Times New Roman"/>
        </w:rPr>
        <w:t>Р</w:t>
      </w:r>
      <w:proofErr w:type="gramEnd"/>
      <w:r w:rsidRPr="00EC2958">
        <w:rPr>
          <w:rFonts w:ascii="Times New Roman" w:hAnsi="Times New Roman" w:cs="Times New Roman"/>
        </w:rPr>
        <w:t>ішення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вважаються</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прийнятими</w:t>
      </w:r>
      <w:proofErr w:type="spellEnd"/>
      <w:r w:rsidRPr="00EC2958">
        <w:rPr>
          <w:rFonts w:ascii="Times New Roman" w:hAnsi="Times New Roman" w:cs="Times New Roman"/>
        </w:rPr>
        <w:t xml:space="preserve">, порядок </w:t>
      </w:r>
      <w:proofErr w:type="spellStart"/>
      <w:r w:rsidRPr="00EC2958">
        <w:rPr>
          <w:rFonts w:ascii="Times New Roman" w:hAnsi="Times New Roman" w:cs="Times New Roman"/>
        </w:rPr>
        <w:t>денний</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вичерпаний</w:t>
      </w:r>
      <w:proofErr w:type="spellEnd"/>
      <w:r w:rsidRPr="00EC2958">
        <w:rPr>
          <w:rFonts w:ascii="Times New Roman" w:hAnsi="Times New Roman" w:cs="Times New Roman"/>
        </w:rPr>
        <w:t xml:space="preserve">. </w:t>
      </w:r>
    </w:p>
    <w:p w:rsidR="00907704" w:rsidRPr="00907704" w:rsidRDefault="00907704" w:rsidP="00EC2958">
      <w:pPr>
        <w:spacing w:after="0" w:line="360" w:lineRule="auto"/>
        <w:jc w:val="both"/>
        <w:rPr>
          <w:rFonts w:ascii="Times New Roman" w:hAnsi="Times New Roman" w:cs="Times New Roman"/>
          <w:lang w:val="uk-UA"/>
        </w:rPr>
      </w:pPr>
      <w:bookmarkStart w:id="0" w:name="_GoBack"/>
      <w:bookmarkEnd w:id="0"/>
    </w:p>
    <w:p w:rsidR="00EC2958" w:rsidRPr="00EC2958" w:rsidRDefault="00EC2958" w:rsidP="00EC2958">
      <w:pPr>
        <w:spacing w:after="0" w:line="360" w:lineRule="auto"/>
        <w:jc w:val="both"/>
        <w:rPr>
          <w:rFonts w:ascii="Times New Roman" w:hAnsi="Times New Roman" w:cs="Times New Roman"/>
          <w:lang w:val="uk-UA"/>
        </w:rPr>
      </w:pPr>
      <w:r w:rsidRPr="00EC2958">
        <w:rPr>
          <w:rFonts w:ascii="Times New Roman" w:hAnsi="Times New Roman" w:cs="Times New Roman"/>
        </w:rPr>
        <w:t xml:space="preserve">Голова </w:t>
      </w:r>
      <w:proofErr w:type="spellStart"/>
      <w:r w:rsidRPr="00EC2958">
        <w:rPr>
          <w:rFonts w:ascii="Times New Roman" w:hAnsi="Times New Roman" w:cs="Times New Roman"/>
        </w:rPr>
        <w:t>Зборів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оголосив</w:t>
      </w:r>
      <w:proofErr w:type="spellEnd"/>
      <w:r w:rsidRPr="00EC2958">
        <w:rPr>
          <w:rFonts w:ascii="Times New Roman" w:hAnsi="Times New Roman" w:cs="Times New Roman"/>
        </w:rPr>
        <w:t xml:space="preserve"> </w:t>
      </w:r>
      <w:r w:rsidRPr="00EC2958">
        <w:rPr>
          <w:rFonts w:ascii="Times New Roman" w:hAnsi="Times New Roman" w:cs="Times New Roman"/>
          <w:lang w:val="uk-UA"/>
        </w:rPr>
        <w:t>позачергові загальні з</w:t>
      </w:r>
      <w:r w:rsidRPr="00EC2958">
        <w:rPr>
          <w:rFonts w:ascii="Times New Roman" w:hAnsi="Times New Roman" w:cs="Times New Roman"/>
        </w:rPr>
        <w:t xml:space="preserve">бори </w:t>
      </w:r>
      <w:proofErr w:type="spellStart"/>
      <w:r w:rsidRPr="00EC2958">
        <w:rPr>
          <w:rFonts w:ascii="Times New Roman" w:hAnsi="Times New Roman" w:cs="Times New Roman"/>
        </w:rPr>
        <w:t>закритими</w:t>
      </w:r>
      <w:proofErr w:type="spellEnd"/>
      <w:r w:rsidRPr="00EC2958">
        <w:rPr>
          <w:rFonts w:ascii="Times New Roman" w:hAnsi="Times New Roman" w:cs="Times New Roman"/>
        </w:rPr>
        <w:t xml:space="preserve">. </w:t>
      </w:r>
    </w:p>
    <w:p w:rsidR="00EC2958" w:rsidRPr="00EC2958" w:rsidRDefault="00EC2958" w:rsidP="00EC2958">
      <w:pPr>
        <w:spacing w:after="0" w:line="360" w:lineRule="auto"/>
        <w:jc w:val="both"/>
        <w:rPr>
          <w:rFonts w:ascii="Times New Roman" w:hAnsi="Times New Roman" w:cs="Times New Roman"/>
          <w:color w:val="FF0000"/>
          <w:lang w:val="uk-UA"/>
        </w:rPr>
      </w:pPr>
      <w:r w:rsidRPr="00EC2958">
        <w:rPr>
          <w:rFonts w:ascii="Times New Roman" w:hAnsi="Times New Roman" w:cs="Times New Roman"/>
        </w:rPr>
        <w:t xml:space="preserve">Час </w:t>
      </w:r>
      <w:proofErr w:type="spellStart"/>
      <w:r w:rsidRPr="00EC2958">
        <w:rPr>
          <w:rFonts w:ascii="Times New Roman" w:hAnsi="Times New Roman" w:cs="Times New Roman"/>
        </w:rPr>
        <w:t>закриття</w:t>
      </w:r>
      <w:proofErr w:type="spellEnd"/>
      <w:r w:rsidRPr="00EC2958">
        <w:rPr>
          <w:rFonts w:ascii="Times New Roman" w:hAnsi="Times New Roman" w:cs="Times New Roman"/>
        </w:rPr>
        <w:t xml:space="preserve"> </w:t>
      </w:r>
      <w:r w:rsidRPr="00EC2958">
        <w:rPr>
          <w:rFonts w:ascii="Times New Roman" w:hAnsi="Times New Roman" w:cs="Times New Roman"/>
          <w:lang w:val="uk-UA"/>
        </w:rPr>
        <w:t>позачергових з</w:t>
      </w:r>
      <w:proofErr w:type="spellStart"/>
      <w:r w:rsidRPr="00EC2958">
        <w:rPr>
          <w:rFonts w:ascii="Times New Roman" w:hAnsi="Times New Roman" w:cs="Times New Roman"/>
        </w:rPr>
        <w:t>агальних</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зборів</w:t>
      </w:r>
      <w:proofErr w:type="spellEnd"/>
      <w:r w:rsidRPr="00EC2958">
        <w:rPr>
          <w:rFonts w:ascii="Times New Roman" w:hAnsi="Times New Roman" w:cs="Times New Roman"/>
        </w:rPr>
        <w:t xml:space="preserve"> </w:t>
      </w:r>
      <w:proofErr w:type="spellStart"/>
      <w:r w:rsidRPr="00EC2958">
        <w:rPr>
          <w:rFonts w:ascii="Times New Roman" w:hAnsi="Times New Roman" w:cs="Times New Roman"/>
        </w:rPr>
        <w:t>акціонерів</w:t>
      </w:r>
      <w:proofErr w:type="spellEnd"/>
      <w:r w:rsidRPr="00EC2958">
        <w:rPr>
          <w:rFonts w:ascii="Times New Roman" w:hAnsi="Times New Roman" w:cs="Times New Roman"/>
        </w:rPr>
        <w:t xml:space="preserve"> </w:t>
      </w:r>
      <w:r w:rsidRPr="00EC2958">
        <w:rPr>
          <w:rFonts w:ascii="Times New Roman" w:hAnsi="Times New Roman" w:cs="Times New Roman"/>
          <w:lang w:val="uk-UA"/>
        </w:rPr>
        <w:t>П</w:t>
      </w:r>
      <w:r w:rsidRPr="00EC2958">
        <w:rPr>
          <w:rFonts w:ascii="Times New Roman" w:hAnsi="Times New Roman" w:cs="Times New Roman"/>
        </w:rPr>
        <w:t>АТ «</w:t>
      </w:r>
      <w:r w:rsidRPr="00EC2958">
        <w:rPr>
          <w:rFonts w:ascii="Times New Roman" w:hAnsi="Times New Roman" w:cs="Times New Roman"/>
          <w:lang w:val="uk-UA"/>
        </w:rPr>
        <w:t>ЗМІНА</w:t>
      </w:r>
      <w:r w:rsidRPr="00EC2958">
        <w:rPr>
          <w:rFonts w:ascii="Times New Roman" w:hAnsi="Times New Roman" w:cs="Times New Roman"/>
        </w:rPr>
        <w:t xml:space="preserve">» - </w:t>
      </w:r>
      <w:r w:rsidRPr="00EC2958">
        <w:rPr>
          <w:rFonts w:ascii="Times New Roman" w:hAnsi="Times New Roman" w:cs="Times New Roman"/>
          <w:lang w:val="uk-UA"/>
        </w:rPr>
        <w:t>11.</w:t>
      </w:r>
      <w:r w:rsidRPr="00EC2958">
        <w:rPr>
          <w:rFonts w:ascii="Times New Roman" w:hAnsi="Times New Roman" w:cs="Times New Roman"/>
          <w:color w:val="FF0000"/>
        </w:rPr>
        <w:t xml:space="preserve"> </w:t>
      </w:r>
      <w:r w:rsidRPr="00EC2958">
        <w:rPr>
          <w:rFonts w:ascii="Times New Roman" w:hAnsi="Times New Roman" w:cs="Times New Roman"/>
        </w:rPr>
        <w:t>год.</w:t>
      </w:r>
      <w:r w:rsidRPr="00EC2958">
        <w:rPr>
          <w:rFonts w:ascii="Times New Roman" w:hAnsi="Times New Roman" w:cs="Times New Roman"/>
          <w:color w:val="FF0000"/>
        </w:rPr>
        <w:t xml:space="preserve"> </w:t>
      </w:r>
      <w:r w:rsidRPr="00EC2958">
        <w:rPr>
          <w:rFonts w:ascii="Times New Roman" w:hAnsi="Times New Roman" w:cs="Times New Roman"/>
          <w:lang w:val="uk-UA"/>
        </w:rPr>
        <w:t>30 хв.</w:t>
      </w:r>
    </w:p>
    <w:p w:rsidR="00EC2958" w:rsidRPr="00EC2958" w:rsidRDefault="00EC2958" w:rsidP="00EC2958">
      <w:pPr>
        <w:spacing w:after="0" w:line="360" w:lineRule="auto"/>
        <w:jc w:val="both"/>
        <w:rPr>
          <w:rFonts w:ascii="Times New Roman" w:hAnsi="Times New Roman" w:cs="Times New Roman"/>
          <w:lang w:val="uk-UA"/>
        </w:rPr>
      </w:pPr>
    </w:p>
    <w:p w:rsidR="00EC2958" w:rsidRPr="00EC2958" w:rsidRDefault="00EC2958" w:rsidP="00EC2958">
      <w:pPr>
        <w:spacing w:after="0" w:line="360" w:lineRule="auto"/>
        <w:jc w:val="both"/>
        <w:rPr>
          <w:rFonts w:ascii="Times New Roman" w:hAnsi="Times New Roman" w:cs="Times New Roman"/>
          <w:lang w:val="uk-UA"/>
        </w:rPr>
      </w:pPr>
    </w:p>
    <w:p w:rsidR="00EC2958" w:rsidRPr="00EC2958" w:rsidRDefault="00EC2958" w:rsidP="00EC2958">
      <w:pPr>
        <w:spacing w:after="0" w:line="360" w:lineRule="auto"/>
        <w:jc w:val="both"/>
        <w:rPr>
          <w:rFonts w:ascii="Times New Roman" w:hAnsi="Times New Roman" w:cs="Times New Roman"/>
          <w:lang w:val="uk-UA"/>
        </w:rPr>
      </w:pPr>
    </w:p>
    <w:p w:rsidR="00EC2958" w:rsidRPr="00EC2958" w:rsidRDefault="00EC2958" w:rsidP="00EC2958">
      <w:pPr>
        <w:spacing w:after="0" w:line="360" w:lineRule="auto"/>
        <w:jc w:val="both"/>
        <w:rPr>
          <w:rFonts w:ascii="Times New Roman" w:hAnsi="Times New Roman" w:cs="Times New Roman"/>
          <w:lang w:val="uk-UA"/>
        </w:rPr>
      </w:pPr>
    </w:p>
    <w:p w:rsidR="00EC2958" w:rsidRPr="00EC2958" w:rsidRDefault="00EC2958" w:rsidP="00EC2958">
      <w:pPr>
        <w:spacing w:after="0" w:line="360" w:lineRule="auto"/>
        <w:jc w:val="both"/>
        <w:rPr>
          <w:rFonts w:ascii="Times New Roman" w:hAnsi="Times New Roman" w:cs="Times New Roman"/>
          <w:lang w:val="uk-UA"/>
        </w:rPr>
      </w:pPr>
    </w:p>
    <w:p w:rsidR="00EC2958" w:rsidRPr="00EC2958" w:rsidRDefault="00EC2958" w:rsidP="00EC2958">
      <w:pPr>
        <w:spacing w:after="0"/>
        <w:jc w:val="both"/>
        <w:rPr>
          <w:rFonts w:ascii="Times New Roman" w:hAnsi="Times New Roman" w:cs="Times New Roman"/>
          <w:lang w:val="uk-UA"/>
        </w:rPr>
      </w:pPr>
    </w:p>
    <w:p w:rsidR="00EC2958" w:rsidRPr="00EC2958" w:rsidRDefault="00EC2958" w:rsidP="00EC2958">
      <w:pPr>
        <w:spacing w:after="0"/>
        <w:jc w:val="both"/>
        <w:rPr>
          <w:rFonts w:ascii="Times New Roman" w:hAnsi="Times New Roman" w:cs="Times New Roman"/>
          <w:lang w:val="uk-UA"/>
        </w:rPr>
      </w:pPr>
    </w:p>
    <w:p w:rsidR="00EC2958" w:rsidRPr="00EC2958" w:rsidRDefault="00EC2958" w:rsidP="00EC2958">
      <w:pPr>
        <w:spacing w:after="0"/>
        <w:jc w:val="both"/>
        <w:rPr>
          <w:rFonts w:ascii="Times New Roman" w:hAnsi="Times New Roman" w:cs="Times New Roman"/>
          <w:lang w:val="uk-UA"/>
        </w:rPr>
      </w:pPr>
      <w:r w:rsidRPr="00EC2958">
        <w:rPr>
          <w:rFonts w:ascii="Times New Roman" w:hAnsi="Times New Roman" w:cs="Times New Roman"/>
          <w:lang w:val="uk-UA"/>
        </w:rPr>
        <w:t xml:space="preserve"> </w:t>
      </w:r>
      <w:r w:rsidRPr="00EC2958">
        <w:rPr>
          <w:rFonts w:ascii="Times New Roman" w:hAnsi="Times New Roman" w:cs="Times New Roman"/>
          <w:lang w:val="uk-UA"/>
        </w:rPr>
        <w:tab/>
      </w:r>
      <w:r w:rsidRPr="00EC2958">
        <w:rPr>
          <w:rFonts w:ascii="Times New Roman" w:hAnsi="Times New Roman" w:cs="Times New Roman"/>
          <w:lang w:val="uk-UA"/>
        </w:rPr>
        <w:tab/>
        <w:t>Голова зборів:</w:t>
      </w:r>
      <w:r w:rsidRPr="00EC2958">
        <w:rPr>
          <w:rFonts w:ascii="Times New Roman" w:hAnsi="Times New Roman" w:cs="Times New Roman"/>
          <w:lang w:val="uk-UA"/>
        </w:rPr>
        <w:tab/>
      </w:r>
      <w:r w:rsidRPr="00EC2958">
        <w:rPr>
          <w:rFonts w:ascii="Times New Roman" w:hAnsi="Times New Roman" w:cs="Times New Roman"/>
          <w:lang w:val="uk-UA"/>
        </w:rPr>
        <w:tab/>
      </w:r>
      <w:r>
        <w:rPr>
          <w:rFonts w:ascii="Times New Roman" w:hAnsi="Times New Roman" w:cs="Times New Roman"/>
          <w:lang w:val="uk-UA"/>
        </w:rPr>
        <w:tab/>
      </w:r>
      <w:r w:rsidRPr="00EC2958">
        <w:rPr>
          <w:rFonts w:ascii="Times New Roman" w:hAnsi="Times New Roman" w:cs="Times New Roman"/>
          <w:lang w:val="uk-UA"/>
        </w:rPr>
        <w:t>____________________</w:t>
      </w:r>
      <w:r w:rsidRPr="00EC2958">
        <w:rPr>
          <w:rFonts w:ascii="Times New Roman" w:hAnsi="Times New Roman" w:cs="Times New Roman"/>
          <w:lang w:val="uk-UA"/>
        </w:rPr>
        <w:tab/>
        <w:t>В.І.</w:t>
      </w:r>
      <w:proofErr w:type="spellStart"/>
      <w:r w:rsidRPr="00EC2958">
        <w:rPr>
          <w:rFonts w:ascii="Times New Roman" w:hAnsi="Times New Roman" w:cs="Times New Roman"/>
          <w:lang w:val="uk-UA"/>
        </w:rPr>
        <w:t>Орищук</w:t>
      </w:r>
      <w:proofErr w:type="spellEnd"/>
    </w:p>
    <w:p w:rsidR="00EC2958" w:rsidRPr="00EC2958" w:rsidRDefault="00EC2958" w:rsidP="00EC2958">
      <w:pPr>
        <w:spacing w:before="40" w:after="0"/>
        <w:jc w:val="both"/>
        <w:rPr>
          <w:rFonts w:ascii="Times New Roman" w:hAnsi="Times New Roman" w:cs="Times New Roman"/>
          <w:lang w:val="uk-UA"/>
        </w:rPr>
      </w:pPr>
    </w:p>
    <w:p w:rsidR="00EC2958" w:rsidRPr="00EC2958" w:rsidRDefault="00EC2958" w:rsidP="00EC2958">
      <w:pPr>
        <w:spacing w:before="40" w:after="0"/>
        <w:jc w:val="both"/>
        <w:rPr>
          <w:rFonts w:ascii="Times New Roman" w:hAnsi="Times New Roman" w:cs="Times New Roman"/>
          <w:lang w:val="uk-UA"/>
        </w:rPr>
      </w:pPr>
      <w:r w:rsidRPr="00EC2958">
        <w:rPr>
          <w:rFonts w:ascii="Times New Roman" w:hAnsi="Times New Roman" w:cs="Times New Roman"/>
          <w:lang w:val="uk-UA"/>
        </w:rPr>
        <w:tab/>
      </w:r>
      <w:r w:rsidRPr="00EC2958">
        <w:rPr>
          <w:rFonts w:ascii="Times New Roman" w:hAnsi="Times New Roman" w:cs="Times New Roman"/>
          <w:lang w:val="uk-UA"/>
        </w:rPr>
        <w:tab/>
        <w:t xml:space="preserve">Секретар зборів </w:t>
      </w:r>
      <w:r w:rsidRPr="00EC2958">
        <w:rPr>
          <w:rFonts w:ascii="Times New Roman" w:hAnsi="Times New Roman" w:cs="Times New Roman"/>
          <w:lang w:val="uk-UA"/>
        </w:rPr>
        <w:tab/>
      </w:r>
      <w:r w:rsidRPr="00EC2958">
        <w:rPr>
          <w:rFonts w:ascii="Times New Roman" w:hAnsi="Times New Roman" w:cs="Times New Roman"/>
          <w:lang w:val="uk-UA"/>
        </w:rPr>
        <w:tab/>
        <w:t>____________________</w:t>
      </w:r>
      <w:r w:rsidRPr="00EC2958">
        <w:rPr>
          <w:rFonts w:ascii="Times New Roman" w:hAnsi="Times New Roman" w:cs="Times New Roman"/>
          <w:lang w:val="uk-UA"/>
        </w:rPr>
        <w:tab/>
        <w:t>Л.М.Савчук</w:t>
      </w:r>
    </w:p>
    <w:p w:rsidR="00EC2958" w:rsidRPr="00EC2958" w:rsidRDefault="00EC2958" w:rsidP="00EC2958">
      <w:pPr>
        <w:spacing w:after="0"/>
        <w:jc w:val="both"/>
        <w:rPr>
          <w:rFonts w:ascii="Times New Roman" w:hAnsi="Times New Roman" w:cs="Times New Roman"/>
          <w:lang w:val="uk-UA"/>
        </w:rPr>
      </w:pPr>
    </w:p>
    <w:p w:rsidR="00EC2958" w:rsidRPr="00EC2958" w:rsidRDefault="00EC2958" w:rsidP="00EC2958">
      <w:pPr>
        <w:spacing w:after="0"/>
        <w:jc w:val="both"/>
        <w:rPr>
          <w:rFonts w:ascii="Times New Roman" w:hAnsi="Times New Roman" w:cs="Times New Roman"/>
          <w:lang w:val="uk-UA"/>
        </w:rPr>
      </w:pPr>
    </w:p>
    <w:p w:rsidR="00EC2958" w:rsidRPr="00EC2958" w:rsidRDefault="00EC2958" w:rsidP="00EC2958">
      <w:pPr>
        <w:spacing w:after="0"/>
        <w:jc w:val="both"/>
        <w:rPr>
          <w:rFonts w:ascii="Times New Roman" w:hAnsi="Times New Roman" w:cs="Times New Roman"/>
          <w:lang w:val="uk-UA"/>
        </w:rPr>
      </w:pPr>
      <w:r w:rsidRPr="00EC2958">
        <w:rPr>
          <w:rFonts w:ascii="Times New Roman" w:hAnsi="Times New Roman" w:cs="Times New Roman"/>
          <w:lang w:val="uk-UA"/>
        </w:rPr>
        <w:t>.</w:t>
      </w:r>
    </w:p>
    <w:p w:rsidR="00EC2958" w:rsidRPr="00EC2958" w:rsidRDefault="00EC2958" w:rsidP="00EC2958">
      <w:pPr>
        <w:jc w:val="both"/>
        <w:rPr>
          <w:rFonts w:ascii="Times New Roman" w:hAnsi="Times New Roman" w:cs="Times New Roman"/>
          <w:lang w:val="uk-UA"/>
        </w:rPr>
      </w:pPr>
    </w:p>
    <w:p w:rsidR="00EC2958" w:rsidRPr="00EC2958" w:rsidRDefault="00EC2958" w:rsidP="00EC2958">
      <w:pPr>
        <w:jc w:val="both"/>
        <w:rPr>
          <w:rFonts w:ascii="Times New Roman" w:hAnsi="Times New Roman" w:cs="Times New Roman"/>
          <w:lang w:val="uk-UA"/>
        </w:rPr>
      </w:pPr>
    </w:p>
    <w:p w:rsidR="00EC2958" w:rsidRPr="00EC2958" w:rsidRDefault="00EC2958" w:rsidP="00EC2958">
      <w:pPr>
        <w:jc w:val="both"/>
        <w:rPr>
          <w:rFonts w:ascii="Times New Roman" w:hAnsi="Times New Roman" w:cs="Times New Roman"/>
          <w:lang w:val="uk-UA"/>
        </w:rPr>
      </w:pPr>
    </w:p>
    <w:p w:rsidR="00EC2958" w:rsidRPr="00EC2958" w:rsidRDefault="00EC2958" w:rsidP="00EC2958">
      <w:pPr>
        <w:jc w:val="both"/>
        <w:rPr>
          <w:rFonts w:ascii="Times New Roman" w:hAnsi="Times New Roman" w:cs="Times New Roman"/>
          <w:lang w:val="uk-UA"/>
        </w:rPr>
      </w:pPr>
    </w:p>
    <w:p w:rsidR="00670366" w:rsidRPr="00EC2958" w:rsidRDefault="00670366">
      <w:pPr>
        <w:rPr>
          <w:rFonts w:ascii="Times New Roman" w:hAnsi="Times New Roman" w:cs="Times New Roman"/>
          <w:lang w:val="uk-UA"/>
        </w:rPr>
      </w:pPr>
    </w:p>
    <w:sectPr w:rsidR="00670366" w:rsidRPr="00EC2958" w:rsidSect="00907704">
      <w:footerReference w:type="even" r:id="rId8"/>
      <w:footerReference w:type="default" r:id="rId9"/>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1F" w:rsidRDefault="00AD331F">
      <w:pPr>
        <w:spacing w:after="0" w:line="240" w:lineRule="auto"/>
      </w:pPr>
      <w:r>
        <w:separator/>
      </w:r>
    </w:p>
  </w:endnote>
  <w:endnote w:type="continuationSeparator" w:id="0">
    <w:p w:rsidR="00AD331F" w:rsidRDefault="00AD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C6" w:rsidRDefault="00EC29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135C6" w:rsidRDefault="00AD33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C6" w:rsidRDefault="00EC29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07704">
      <w:rPr>
        <w:rStyle w:val="a7"/>
        <w:noProof/>
      </w:rPr>
      <w:t>8</w:t>
    </w:r>
    <w:r>
      <w:rPr>
        <w:rStyle w:val="a7"/>
      </w:rPr>
      <w:fldChar w:fldCharType="end"/>
    </w:r>
  </w:p>
  <w:p w:rsidR="003135C6" w:rsidRDefault="00AD33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1F" w:rsidRDefault="00AD331F">
      <w:pPr>
        <w:spacing w:after="0" w:line="240" w:lineRule="auto"/>
      </w:pPr>
      <w:r>
        <w:separator/>
      </w:r>
    </w:p>
  </w:footnote>
  <w:footnote w:type="continuationSeparator" w:id="0">
    <w:p w:rsidR="00AD331F" w:rsidRDefault="00AD3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58"/>
    <w:rsid w:val="00670366"/>
    <w:rsid w:val="00907704"/>
    <w:rsid w:val="00AD331F"/>
    <w:rsid w:val="00EC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C2958"/>
    <w:pPr>
      <w:spacing w:after="0" w:line="240" w:lineRule="auto"/>
      <w:jc w:val="center"/>
    </w:pPr>
    <w:rPr>
      <w:rFonts w:ascii="Times New Roman" w:eastAsia="Times New Roman" w:hAnsi="Times New Roman" w:cs="Times New Roman"/>
      <w:b/>
      <w:bCs/>
      <w:sz w:val="20"/>
      <w:szCs w:val="24"/>
      <w:lang w:val="uk-UA" w:eastAsia="ru-RU"/>
    </w:rPr>
  </w:style>
  <w:style w:type="character" w:customStyle="1" w:styleId="a4">
    <w:name w:val="Название Знак"/>
    <w:basedOn w:val="a0"/>
    <w:link w:val="a3"/>
    <w:rsid w:val="00EC2958"/>
    <w:rPr>
      <w:rFonts w:ascii="Times New Roman" w:eastAsia="Times New Roman" w:hAnsi="Times New Roman" w:cs="Times New Roman"/>
      <w:b/>
      <w:bCs/>
      <w:sz w:val="20"/>
      <w:szCs w:val="24"/>
      <w:lang w:val="uk-UA" w:eastAsia="ru-RU"/>
    </w:rPr>
  </w:style>
  <w:style w:type="paragraph" w:styleId="a5">
    <w:name w:val="footer"/>
    <w:basedOn w:val="a"/>
    <w:next w:val="a"/>
    <w:link w:val="a6"/>
    <w:rsid w:val="00EC2958"/>
    <w:pPr>
      <w:autoSpaceDE w:val="0"/>
      <w:autoSpaceDN w:val="0"/>
      <w:adjustRightInd w:val="0"/>
      <w:spacing w:after="0" w:line="240" w:lineRule="auto"/>
    </w:pPr>
    <w:rPr>
      <w:rFonts w:ascii="Verdana" w:eastAsia="Times New Roman" w:hAnsi="Verdana" w:cs="Times New Roman"/>
      <w:sz w:val="20"/>
      <w:szCs w:val="24"/>
      <w:lang w:eastAsia="ru-RU"/>
    </w:rPr>
  </w:style>
  <w:style w:type="character" w:customStyle="1" w:styleId="a6">
    <w:name w:val="Нижний колонтитул Знак"/>
    <w:basedOn w:val="a0"/>
    <w:link w:val="a5"/>
    <w:rsid w:val="00EC2958"/>
    <w:rPr>
      <w:rFonts w:ascii="Verdana" w:eastAsia="Times New Roman" w:hAnsi="Verdana" w:cs="Times New Roman"/>
      <w:sz w:val="20"/>
      <w:szCs w:val="24"/>
      <w:lang w:eastAsia="ru-RU"/>
    </w:rPr>
  </w:style>
  <w:style w:type="character" w:styleId="a7">
    <w:name w:val="page number"/>
    <w:basedOn w:val="a0"/>
    <w:rsid w:val="00EC2958"/>
  </w:style>
  <w:style w:type="character" w:styleId="a8">
    <w:name w:val="Hyperlink"/>
    <w:uiPriority w:val="99"/>
    <w:unhideWhenUsed/>
    <w:rsid w:val="00EC2958"/>
    <w:rPr>
      <w:color w:val="0000FF"/>
      <w:u w:val="single"/>
    </w:rPr>
  </w:style>
  <w:style w:type="paragraph" w:customStyle="1" w:styleId="Default">
    <w:name w:val="Default"/>
    <w:rsid w:val="00EC295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C2958"/>
    <w:pPr>
      <w:spacing w:after="0" w:line="240" w:lineRule="auto"/>
      <w:jc w:val="center"/>
    </w:pPr>
    <w:rPr>
      <w:rFonts w:ascii="Times New Roman" w:eastAsia="Times New Roman" w:hAnsi="Times New Roman" w:cs="Times New Roman"/>
      <w:b/>
      <w:bCs/>
      <w:sz w:val="20"/>
      <w:szCs w:val="24"/>
      <w:lang w:val="uk-UA" w:eastAsia="ru-RU"/>
    </w:rPr>
  </w:style>
  <w:style w:type="character" w:customStyle="1" w:styleId="a4">
    <w:name w:val="Название Знак"/>
    <w:basedOn w:val="a0"/>
    <w:link w:val="a3"/>
    <w:rsid w:val="00EC2958"/>
    <w:rPr>
      <w:rFonts w:ascii="Times New Roman" w:eastAsia="Times New Roman" w:hAnsi="Times New Roman" w:cs="Times New Roman"/>
      <w:b/>
      <w:bCs/>
      <w:sz w:val="20"/>
      <w:szCs w:val="24"/>
      <w:lang w:val="uk-UA" w:eastAsia="ru-RU"/>
    </w:rPr>
  </w:style>
  <w:style w:type="paragraph" w:styleId="a5">
    <w:name w:val="footer"/>
    <w:basedOn w:val="a"/>
    <w:next w:val="a"/>
    <w:link w:val="a6"/>
    <w:rsid w:val="00EC2958"/>
    <w:pPr>
      <w:autoSpaceDE w:val="0"/>
      <w:autoSpaceDN w:val="0"/>
      <w:adjustRightInd w:val="0"/>
      <w:spacing w:after="0" w:line="240" w:lineRule="auto"/>
    </w:pPr>
    <w:rPr>
      <w:rFonts w:ascii="Verdana" w:eastAsia="Times New Roman" w:hAnsi="Verdana" w:cs="Times New Roman"/>
      <w:sz w:val="20"/>
      <w:szCs w:val="24"/>
      <w:lang w:eastAsia="ru-RU"/>
    </w:rPr>
  </w:style>
  <w:style w:type="character" w:customStyle="1" w:styleId="a6">
    <w:name w:val="Нижний колонтитул Знак"/>
    <w:basedOn w:val="a0"/>
    <w:link w:val="a5"/>
    <w:rsid w:val="00EC2958"/>
    <w:rPr>
      <w:rFonts w:ascii="Verdana" w:eastAsia="Times New Roman" w:hAnsi="Verdana" w:cs="Times New Roman"/>
      <w:sz w:val="20"/>
      <w:szCs w:val="24"/>
      <w:lang w:eastAsia="ru-RU"/>
    </w:rPr>
  </w:style>
  <w:style w:type="character" w:styleId="a7">
    <w:name w:val="page number"/>
    <w:basedOn w:val="a0"/>
    <w:rsid w:val="00EC2958"/>
  </w:style>
  <w:style w:type="character" w:styleId="a8">
    <w:name w:val="Hyperlink"/>
    <w:uiPriority w:val="99"/>
    <w:unhideWhenUsed/>
    <w:rsid w:val="00EC2958"/>
    <w:rPr>
      <w:color w:val="0000FF"/>
      <w:u w:val="single"/>
    </w:rPr>
  </w:style>
  <w:style w:type="paragraph" w:customStyle="1" w:styleId="Default">
    <w:name w:val="Default"/>
    <w:rsid w:val="00EC295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mina@emiti.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2865</Words>
  <Characters>16335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2020-04-07T11:34:00Z</dcterms:created>
  <dcterms:modified xsi:type="dcterms:W3CDTF">2020-04-07T11:45:00Z</dcterms:modified>
</cp:coreProperties>
</file>